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C1A" w:rsidRPr="00F5411A" w:rsidRDefault="00AF4C1A" w:rsidP="000B7384">
      <w:pPr>
        <w:spacing w:after="0" w:line="240" w:lineRule="auto"/>
        <w:ind w:firstLine="539"/>
        <w:jc w:val="right"/>
        <w:rPr>
          <w:rFonts w:ascii="Times New Roman" w:hAnsi="Times New Roman" w:cs="Times New Roman"/>
          <w:sz w:val="24"/>
          <w:szCs w:val="24"/>
        </w:rPr>
      </w:pPr>
      <w:r w:rsidRPr="000B7384">
        <w:rPr>
          <w:sz w:val="24"/>
          <w:szCs w:val="24"/>
        </w:rPr>
        <w:t xml:space="preserve">                                                                                    </w:t>
      </w:r>
      <w:r w:rsidRPr="00F5411A">
        <w:rPr>
          <w:rFonts w:ascii="Times New Roman" w:hAnsi="Times New Roman" w:cs="Times New Roman"/>
          <w:sz w:val="24"/>
          <w:szCs w:val="24"/>
        </w:rPr>
        <w:t>Принят</w:t>
      </w:r>
    </w:p>
    <w:p w:rsidR="00AF4C1A" w:rsidRPr="00F5411A" w:rsidRDefault="00AF4C1A" w:rsidP="000B7384">
      <w:pPr>
        <w:spacing w:after="0" w:line="240" w:lineRule="auto"/>
        <w:ind w:firstLine="539"/>
        <w:jc w:val="right"/>
        <w:rPr>
          <w:rFonts w:ascii="Times New Roman" w:hAnsi="Times New Roman" w:cs="Times New Roman"/>
          <w:sz w:val="24"/>
          <w:szCs w:val="24"/>
        </w:rPr>
      </w:pPr>
      <w:r w:rsidRPr="00F5411A">
        <w:rPr>
          <w:rFonts w:ascii="Times New Roman" w:hAnsi="Times New Roman" w:cs="Times New Roman"/>
          <w:sz w:val="24"/>
          <w:szCs w:val="24"/>
        </w:rPr>
        <w:t xml:space="preserve">                                                     На сходе граждан Поселения</w:t>
      </w:r>
    </w:p>
    <w:p w:rsidR="00AF4C1A" w:rsidRPr="00F5411A" w:rsidRDefault="00AF4C1A" w:rsidP="000B7384">
      <w:pPr>
        <w:spacing w:after="0" w:line="240" w:lineRule="auto"/>
        <w:ind w:firstLine="539"/>
        <w:jc w:val="right"/>
        <w:rPr>
          <w:rFonts w:ascii="Times New Roman" w:hAnsi="Times New Roman" w:cs="Times New Roman"/>
          <w:sz w:val="24"/>
          <w:szCs w:val="24"/>
        </w:rPr>
      </w:pPr>
      <w:r w:rsidRPr="00F5411A">
        <w:rPr>
          <w:rFonts w:ascii="Times New Roman" w:hAnsi="Times New Roman" w:cs="Times New Roman"/>
          <w:sz w:val="24"/>
          <w:szCs w:val="24"/>
        </w:rPr>
        <w:t xml:space="preserve">                                                         Решением № 15 от 26 августа 2011</w:t>
      </w:r>
      <w:r w:rsidR="00F24937" w:rsidRPr="00F5411A">
        <w:rPr>
          <w:rFonts w:ascii="Times New Roman" w:hAnsi="Times New Roman" w:cs="Times New Roman"/>
          <w:sz w:val="24"/>
          <w:szCs w:val="24"/>
        </w:rPr>
        <w:t xml:space="preserve"> </w:t>
      </w:r>
      <w:r w:rsidRPr="00F5411A">
        <w:rPr>
          <w:rFonts w:ascii="Times New Roman" w:hAnsi="Times New Roman" w:cs="Times New Roman"/>
          <w:sz w:val="24"/>
          <w:szCs w:val="24"/>
        </w:rPr>
        <w:t>г.</w:t>
      </w:r>
    </w:p>
    <w:p w:rsidR="00AF4C1A" w:rsidRPr="00F5411A" w:rsidRDefault="00AF4C1A" w:rsidP="000B7384">
      <w:pPr>
        <w:spacing w:after="0" w:line="240" w:lineRule="auto"/>
        <w:ind w:firstLine="539"/>
        <w:jc w:val="right"/>
        <w:rPr>
          <w:rFonts w:ascii="Times New Roman" w:hAnsi="Times New Roman" w:cs="Times New Roman"/>
          <w:sz w:val="24"/>
          <w:szCs w:val="24"/>
        </w:rPr>
      </w:pPr>
    </w:p>
    <w:p w:rsidR="00AF4C1A" w:rsidRPr="00F5411A" w:rsidRDefault="00AF4C1A" w:rsidP="000B7384">
      <w:pPr>
        <w:spacing w:after="0" w:line="240" w:lineRule="auto"/>
        <w:ind w:firstLine="540"/>
        <w:jc w:val="center"/>
        <w:rPr>
          <w:rFonts w:ascii="Times New Roman" w:hAnsi="Times New Roman" w:cs="Times New Roman"/>
          <w:sz w:val="24"/>
          <w:szCs w:val="24"/>
        </w:rPr>
      </w:pPr>
    </w:p>
    <w:p w:rsidR="00AF4C1A" w:rsidRPr="00F5411A" w:rsidRDefault="00AF4C1A" w:rsidP="000B7384">
      <w:pPr>
        <w:spacing w:after="0" w:line="240" w:lineRule="auto"/>
        <w:ind w:firstLine="540"/>
        <w:jc w:val="center"/>
        <w:rPr>
          <w:rFonts w:ascii="Times New Roman" w:hAnsi="Times New Roman" w:cs="Times New Roman"/>
          <w:sz w:val="24"/>
          <w:szCs w:val="24"/>
        </w:rPr>
      </w:pPr>
    </w:p>
    <w:p w:rsidR="00AF4C1A" w:rsidRPr="00F5411A" w:rsidRDefault="00AF4C1A" w:rsidP="000B7384">
      <w:pPr>
        <w:spacing w:after="0" w:line="240" w:lineRule="auto"/>
        <w:ind w:firstLine="540"/>
        <w:jc w:val="center"/>
        <w:rPr>
          <w:rFonts w:ascii="Times New Roman" w:hAnsi="Times New Roman" w:cs="Times New Roman"/>
          <w:sz w:val="24"/>
          <w:szCs w:val="24"/>
        </w:rPr>
      </w:pPr>
    </w:p>
    <w:p w:rsidR="00AF4C1A" w:rsidRPr="00F5411A" w:rsidRDefault="00AF4C1A"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AF4C1A" w:rsidRPr="00F5411A" w:rsidRDefault="00AF4C1A" w:rsidP="000B7384">
      <w:pPr>
        <w:spacing w:after="0" w:line="240" w:lineRule="auto"/>
        <w:rPr>
          <w:rFonts w:ascii="Times New Roman" w:hAnsi="Times New Roman" w:cs="Times New Roman"/>
          <w:sz w:val="24"/>
          <w:szCs w:val="24"/>
        </w:rPr>
      </w:pPr>
    </w:p>
    <w:p w:rsidR="00AF4C1A" w:rsidRPr="00F5411A" w:rsidRDefault="00AF4C1A" w:rsidP="000B7384">
      <w:pPr>
        <w:spacing w:after="0" w:line="240" w:lineRule="auto"/>
        <w:ind w:firstLine="540"/>
        <w:jc w:val="center"/>
        <w:rPr>
          <w:rFonts w:ascii="Times New Roman" w:hAnsi="Times New Roman" w:cs="Times New Roman"/>
          <w:sz w:val="24"/>
          <w:szCs w:val="24"/>
        </w:rPr>
      </w:pPr>
    </w:p>
    <w:p w:rsidR="00AF4C1A" w:rsidRPr="00F5411A" w:rsidRDefault="000B7384" w:rsidP="000B7384">
      <w:pPr>
        <w:spacing w:after="0" w:line="240" w:lineRule="auto"/>
        <w:jc w:val="center"/>
        <w:outlineLvl w:val="0"/>
        <w:rPr>
          <w:rFonts w:ascii="Times New Roman" w:hAnsi="Times New Roman" w:cs="Times New Roman"/>
          <w:b/>
          <w:sz w:val="32"/>
          <w:szCs w:val="24"/>
        </w:rPr>
      </w:pPr>
      <w:r w:rsidRPr="00F5411A">
        <w:rPr>
          <w:rFonts w:ascii="Times New Roman" w:hAnsi="Times New Roman" w:cs="Times New Roman"/>
          <w:b/>
          <w:sz w:val="32"/>
          <w:szCs w:val="24"/>
        </w:rPr>
        <w:t xml:space="preserve">      </w:t>
      </w:r>
      <w:r w:rsidR="00AF4C1A" w:rsidRPr="00F5411A">
        <w:rPr>
          <w:rFonts w:ascii="Times New Roman" w:hAnsi="Times New Roman" w:cs="Times New Roman"/>
          <w:b/>
          <w:sz w:val="32"/>
          <w:szCs w:val="24"/>
        </w:rPr>
        <w:t>УСТАВ</w:t>
      </w:r>
    </w:p>
    <w:p w:rsidR="00AF4C1A" w:rsidRPr="00F5411A" w:rsidRDefault="00AF4C1A" w:rsidP="000B7384">
      <w:pPr>
        <w:spacing w:after="0" w:line="240" w:lineRule="auto"/>
        <w:ind w:firstLine="540"/>
        <w:jc w:val="center"/>
        <w:outlineLvl w:val="0"/>
        <w:rPr>
          <w:rFonts w:ascii="Times New Roman" w:hAnsi="Times New Roman" w:cs="Times New Roman"/>
          <w:b/>
          <w:sz w:val="32"/>
          <w:szCs w:val="24"/>
        </w:rPr>
      </w:pPr>
      <w:r w:rsidRPr="00F5411A">
        <w:rPr>
          <w:rFonts w:ascii="Times New Roman" w:hAnsi="Times New Roman" w:cs="Times New Roman"/>
          <w:b/>
          <w:sz w:val="32"/>
          <w:szCs w:val="24"/>
        </w:rPr>
        <w:t>Небельского</w:t>
      </w:r>
    </w:p>
    <w:p w:rsidR="00AF4C1A" w:rsidRPr="00F5411A" w:rsidRDefault="00AF4C1A" w:rsidP="000B7384">
      <w:pPr>
        <w:spacing w:after="0" w:line="240" w:lineRule="auto"/>
        <w:ind w:firstLine="540"/>
        <w:jc w:val="center"/>
        <w:outlineLvl w:val="0"/>
        <w:rPr>
          <w:rFonts w:ascii="Times New Roman" w:hAnsi="Times New Roman" w:cs="Times New Roman"/>
          <w:b/>
          <w:sz w:val="32"/>
          <w:szCs w:val="24"/>
        </w:rPr>
      </w:pPr>
      <w:r w:rsidRPr="00F5411A">
        <w:rPr>
          <w:rFonts w:ascii="Times New Roman" w:hAnsi="Times New Roman" w:cs="Times New Roman"/>
          <w:b/>
          <w:sz w:val="32"/>
          <w:szCs w:val="24"/>
        </w:rPr>
        <w:t>муниципального образования</w:t>
      </w:r>
    </w:p>
    <w:p w:rsidR="00AF4C1A" w:rsidRPr="00F5411A" w:rsidRDefault="008B7A11" w:rsidP="000B7384">
      <w:pPr>
        <w:spacing w:after="0" w:line="240" w:lineRule="auto"/>
        <w:ind w:firstLine="540"/>
        <w:jc w:val="center"/>
        <w:outlineLvl w:val="0"/>
        <w:rPr>
          <w:rFonts w:ascii="Times New Roman" w:hAnsi="Times New Roman" w:cs="Times New Roman"/>
          <w:b/>
          <w:sz w:val="32"/>
          <w:szCs w:val="24"/>
        </w:rPr>
      </w:pPr>
      <w:r w:rsidRPr="00F5411A">
        <w:rPr>
          <w:rFonts w:ascii="Times New Roman" w:hAnsi="Times New Roman" w:cs="Times New Roman"/>
          <w:b/>
          <w:sz w:val="32"/>
          <w:szCs w:val="24"/>
        </w:rPr>
        <w:t xml:space="preserve">в редакции решения от </w:t>
      </w:r>
      <w:r w:rsidR="000748D1">
        <w:rPr>
          <w:rFonts w:ascii="Times New Roman" w:hAnsi="Times New Roman" w:cs="Times New Roman"/>
          <w:b/>
          <w:sz w:val="32"/>
          <w:szCs w:val="24"/>
        </w:rPr>
        <w:t>30</w:t>
      </w:r>
      <w:r w:rsidRPr="00F5411A">
        <w:rPr>
          <w:rFonts w:ascii="Times New Roman" w:hAnsi="Times New Roman" w:cs="Times New Roman"/>
          <w:b/>
          <w:sz w:val="32"/>
          <w:szCs w:val="24"/>
        </w:rPr>
        <w:t xml:space="preserve"> </w:t>
      </w:r>
      <w:r w:rsidR="005B16EF">
        <w:rPr>
          <w:rFonts w:ascii="Times New Roman" w:hAnsi="Times New Roman" w:cs="Times New Roman"/>
          <w:b/>
          <w:sz w:val="32"/>
          <w:szCs w:val="24"/>
        </w:rPr>
        <w:t>октября</w:t>
      </w:r>
      <w:r w:rsidR="00511BB0" w:rsidRPr="00F5411A">
        <w:rPr>
          <w:rFonts w:ascii="Times New Roman" w:hAnsi="Times New Roman" w:cs="Times New Roman"/>
          <w:b/>
          <w:sz w:val="32"/>
          <w:szCs w:val="24"/>
        </w:rPr>
        <w:t xml:space="preserve"> 2018</w:t>
      </w:r>
      <w:r w:rsidR="000B7384" w:rsidRPr="00F5411A">
        <w:rPr>
          <w:rFonts w:ascii="Times New Roman" w:hAnsi="Times New Roman" w:cs="Times New Roman"/>
          <w:b/>
          <w:sz w:val="32"/>
          <w:szCs w:val="24"/>
        </w:rPr>
        <w:t xml:space="preserve"> </w:t>
      </w:r>
      <w:r w:rsidRPr="00F5411A">
        <w:rPr>
          <w:rFonts w:ascii="Times New Roman" w:hAnsi="Times New Roman" w:cs="Times New Roman"/>
          <w:b/>
          <w:sz w:val="32"/>
          <w:szCs w:val="24"/>
        </w:rPr>
        <w:t>г</w:t>
      </w:r>
      <w:r w:rsidR="000B7384" w:rsidRPr="00F5411A">
        <w:rPr>
          <w:rFonts w:ascii="Times New Roman" w:hAnsi="Times New Roman" w:cs="Times New Roman"/>
          <w:b/>
          <w:sz w:val="32"/>
          <w:szCs w:val="24"/>
        </w:rPr>
        <w:t>.</w:t>
      </w:r>
      <w:r w:rsidR="00511BB0" w:rsidRPr="00F5411A">
        <w:rPr>
          <w:rFonts w:ascii="Times New Roman" w:hAnsi="Times New Roman" w:cs="Times New Roman"/>
          <w:b/>
          <w:sz w:val="32"/>
          <w:szCs w:val="24"/>
        </w:rPr>
        <w:t xml:space="preserve"> № </w:t>
      </w:r>
      <w:r w:rsidR="005B16EF">
        <w:rPr>
          <w:rFonts w:ascii="Times New Roman" w:hAnsi="Times New Roman" w:cs="Times New Roman"/>
          <w:b/>
          <w:sz w:val="32"/>
          <w:szCs w:val="24"/>
        </w:rPr>
        <w:t>1</w:t>
      </w:r>
    </w:p>
    <w:p w:rsidR="00AF4C1A" w:rsidRPr="00F5411A" w:rsidRDefault="00AF4C1A" w:rsidP="000B7384">
      <w:pPr>
        <w:spacing w:after="0" w:line="240" w:lineRule="auto"/>
        <w:ind w:firstLine="540"/>
        <w:jc w:val="center"/>
        <w:outlineLvl w:val="0"/>
        <w:rPr>
          <w:rFonts w:ascii="Times New Roman" w:hAnsi="Times New Roman" w:cs="Times New Roman"/>
          <w:b/>
          <w:sz w:val="32"/>
          <w:szCs w:val="24"/>
        </w:rPr>
      </w:pPr>
    </w:p>
    <w:p w:rsidR="00AF4C1A" w:rsidRPr="00F5411A" w:rsidRDefault="00AF4C1A" w:rsidP="000B7384">
      <w:pPr>
        <w:spacing w:after="0" w:line="240" w:lineRule="auto"/>
        <w:ind w:firstLine="540"/>
        <w:jc w:val="center"/>
        <w:outlineLvl w:val="0"/>
        <w:rPr>
          <w:rFonts w:ascii="Times New Roman" w:hAnsi="Times New Roman" w:cs="Times New Roman"/>
          <w:b/>
          <w:sz w:val="24"/>
          <w:szCs w:val="24"/>
        </w:rPr>
      </w:pPr>
    </w:p>
    <w:p w:rsidR="00AF4C1A" w:rsidRPr="00F5411A" w:rsidRDefault="00AF4C1A" w:rsidP="000B7384">
      <w:pPr>
        <w:spacing w:after="0" w:line="240" w:lineRule="auto"/>
        <w:ind w:firstLine="540"/>
        <w:jc w:val="center"/>
        <w:rPr>
          <w:rFonts w:ascii="Times New Roman" w:hAnsi="Times New Roman" w:cs="Times New Roman"/>
          <w:b/>
          <w:sz w:val="24"/>
          <w:szCs w:val="24"/>
        </w:rPr>
      </w:pPr>
    </w:p>
    <w:p w:rsidR="00AF4C1A" w:rsidRPr="00F5411A" w:rsidRDefault="00AF4C1A" w:rsidP="000B7384">
      <w:pPr>
        <w:spacing w:after="0" w:line="240" w:lineRule="auto"/>
        <w:ind w:firstLine="540"/>
        <w:jc w:val="center"/>
        <w:rPr>
          <w:rFonts w:ascii="Times New Roman" w:hAnsi="Times New Roman" w:cs="Times New Roman"/>
          <w:b/>
          <w:sz w:val="24"/>
          <w:szCs w:val="24"/>
        </w:rPr>
      </w:pPr>
    </w:p>
    <w:p w:rsidR="00AF4C1A" w:rsidRPr="00F5411A" w:rsidRDefault="00AF4C1A" w:rsidP="000B7384">
      <w:pPr>
        <w:spacing w:after="0" w:line="240" w:lineRule="auto"/>
        <w:ind w:firstLine="540"/>
        <w:jc w:val="center"/>
        <w:rPr>
          <w:rFonts w:ascii="Times New Roman" w:hAnsi="Times New Roman" w:cs="Times New Roman"/>
          <w:b/>
          <w:sz w:val="24"/>
          <w:szCs w:val="24"/>
        </w:rPr>
      </w:pPr>
    </w:p>
    <w:p w:rsidR="00AF4C1A" w:rsidRPr="00F5411A" w:rsidRDefault="00AF4C1A" w:rsidP="000B7384">
      <w:pPr>
        <w:spacing w:after="0" w:line="240" w:lineRule="auto"/>
        <w:ind w:firstLine="540"/>
        <w:jc w:val="center"/>
        <w:rPr>
          <w:rFonts w:ascii="Times New Roman" w:hAnsi="Times New Roman" w:cs="Times New Roman"/>
          <w:b/>
          <w:sz w:val="24"/>
          <w:szCs w:val="24"/>
        </w:rPr>
      </w:pPr>
    </w:p>
    <w:p w:rsidR="00AF4C1A" w:rsidRPr="00F5411A" w:rsidRDefault="00AF4C1A" w:rsidP="000B7384">
      <w:pPr>
        <w:spacing w:after="0" w:line="240" w:lineRule="auto"/>
        <w:ind w:firstLine="540"/>
        <w:jc w:val="center"/>
        <w:rPr>
          <w:rFonts w:ascii="Times New Roman" w:hAnsi="Times New Roman" w:cs="Times New Roman"/>
          <w:b/>
          <w:sz w:val="24"/>
          <w:szCs w:val="24"/>
        </w:rPr>
      </w:pPr>
    </w:p>
    <w:p w:rsidR="00AF4C1A" w:rsidRPr="00F5411A" w:rsidRDefault="00AF4C1A" w:rsidP="000B7384">
      <w:pPr>
        <w:spacing w:after="0" w:line="240" w:lineRule="auto"/>
        <w:ind w:firstLine="540"/>
        <w:jc w:val="center"/>
        <w:rPr>
          <w:rFonts w:ascii="Times New Roman" w:hAnsi="Times New Roman" w:cs="Times New Roman"/>
          <w:sz w:val="24"/>
          <w:szCs w:val="24"/>
        </w:rPr>
      </w:pPr>
    </w:p>
    <w:p w:rsidR="00AF4C1A" w:rsidRPr="00F5411A" w:rsidRDefault="00AF4C1A"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FA0619">
      <w:pPr>
        <w:spacing w:after="0" w:line="240" w:lineRule="auto"/>
        <w:rPr>
          <w:rFonts w:ascii="Times New Roman" w:hAnsi="Times New Roman" w:cs="Times New Roman"/>
          <w:sz w:val="24"/>
          <w:szCs w:val="24"/>
        </w:rPr>
      </w:pPr>
    </w:p>
    <w:p w:rsidR="00AF4C1A" w:rsidRPr="00F5411A" w:rsidRDefault="00AF4C1A" w:rsidP="000B7384">
      <w:pPr>
        <w:spacing w:after="0" w:line="240" w:lineRule="auto"/>
        <w:rPr>
          <w:rFonts w:ascii="Times New Roman" w:hAnsi="Times New Roman" w:cs="Times New Roman"/>
          <w:sz w:val="24"/>
          <w:szCs w:val="24"/>
        </w:rPr>
      </w:pPr>
    </w:p>
    <w:p w:rsidR="000B7384" w:rsidRPr="00F5411A" w:rsidRDefault="00F24937" w:rsidP="00F24937">
      <w:pPr>
        <w:spacing w:after="0" w:line="240" w:lineRule="auto"/>
        <w:jc w:val="center"/>
        <w:rPr>
          <w:rFonts w:ascii="Times New Roman" w:hAnsi="Times New Roman" w:cs="Times New Roman"/>
          <w:sz w:val="24"/>
          <w:szCs w:val="24"/>
        </w:rPr>
      </w:pPr>
      <w:r w:rsidRPr="00F5411A">
        <w:rPr>
          <w:rFonts w:ascii="Times New Roman" w:hAnsi="Times New Roman" w:cs="Times New Roman"/>
          <w:sz w:val="24"/>
          <w:szCs w:val="24"/>
        </w:rPr>
        <w:t>п.Небель</w:t>
      </w:r>
    </w:p>
    <w:p w:rsidR="00F24937" w:rsidRPr="00F5411A" w:rsidRDefault="00FA0619" w:rsidP="00F24937">
      <w:pPr>
        <w:spacing w:after="0" w:line="240" w:lineRule="auto"/>
        <w:jc w:val="center"/>
        <w:rPr>
          <w:rFonts w:ascii="Times New Roman" w:hAnsi="Times New Roman" w:cs="Times New Roman"/>
          <w:sz w:val="24"/>
          <w:szCs w:val="24"/>
        </w:rPr>
      </w:pPr>
      <w:r w:rsidRPr="00F5411A">
        <w:rPr>
          <w:rFonts w:ascii="Times New Roman" w:hAnsi="Times New Roman" w:cs="Times New Roman"/>
          <w:sz w:val="24"/>
          <w:szCs w:val="24"/>
        </w:rPr>
        <w:t>2018</w:t>
      </w:r>
      <w:r w:rsidR="00F24937" w:rsidRPr="00F5411A">
        <w:rPr>
          <w:rFonts w:ascii="Times New Roman" w:hAnsi="Times New Roman" w:cs="Times New Roman"/>
          <w:sz w:val="24"/>
          <w:szCs w:val="24"/>
        </w:rPr>
        <w:t xml:space="preserve"> год</w:t>
      </w:r>
    </w:p>
    <w:p w:rsidR="00AF4C1A" w:rsidRPr="00F5411A" w:rsidRDefault="00AF4C1A" w:rsidP="00F24937">
      <w:pPr>
        <w:spacing w:after="0" w:line="240" w:lineRule="auto"/>
        <w:jc w:val="both"/>
        <w:rPr>
          <w:rFonts w:ascii="Times New Roman" w:hAnsi="Times New Roman" w:cs="Times New Roman"/>
          <w:i/>
          <w:sz w:val="24"/>
          <w:szCs w:val="24"/>
        </w:rPr>
      </w:pPr>
    </w:p>
    <w:p w:rsidR="00F24937" w:rsidRPr="00F5411A" w:rsidRDefault="00AF4C1A" w:rsidP="00F24937">
      <w:pPr>
        <w:spacing w:after="0" w:line="240" w:lineRule="auto"/>
        <w:ind w:firstLine="708"/>
        <w:jc w:val="both"/>
        <w:rPr>
          <w:rFonts w:ascii="Times New Roman" w:hAnsi="Times New Roman" w:cs="Times New Roman"/>
          <w:sz w:val="24"/>
          <w:szCs w:val="24"/>
        </w:rPr>
      </w:pPr>
      <w:r w:rsidRPr="00F5411A">
        <w:rPr>
          <w:rFonts w:ascii="Times New Roman" w:hAnsi="Times New Roman" w:cs="Times New Roman"/>
          <w:sz w:val="24"/>
          <w:szCs w:val="24"/>
        </w:rPr>
        <w:t>Настоящим Уставом в пределах компетенции, установленной Конституцией Российской Федерации законодательством Российской Федерации, законодательством Иркутской области регулируются вопросы правовой, территориальной, экономической и финансовой организации местного самоуправления в  Небельс</w:t>
      </w:r>
      <w:r w:rsidR="00F24937" w:rsidRPr="00F5411A">
        <w:rPr>
          <w:rFonts w:ascii="Times New Roman" w:hAnsi="Times New Roman" w:cs="Times New Roman"/>
          <w:sz w:val="24"/>
          <w:szCs w:val="24"/>
        </w:rPr>
        <w:t>ком  муниципальном образовании.</w:t>
      </w:r>
    </w:p>
    <w:p w:rsidR="00F24937" w:rsidRPr="00F5411A" w:rsidRDefault="00F24937"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Глава 1</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ОБЩИЕ ПОЛОЖЕНИЯ</w:t>
      </w:r>
    </w:p>
    <w:p w:rsidR="00F24937" w:rsidRPr="00F5411A" w:rsidRDefault="00F24937" w:rsidP="00F24937">
      <w:pPr>
        <w:spacing w:after="0" w:line="240" w:lineRule="auto"/>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1. Небельское муниципальное образование</w:t>
      </w:r>
    </w:p>
    <w:p w:rsidR="00AF4C1A" w:rsidRPr="00F5411A" w:rsidRDefault="00AF4C1A" w:rsidP="00F24937">
      <w:pPr>
        <w:spacing w:after="0" w:line="240" w:lineRule="auto"/>
        <w:ind w:firstLine="709"/>
        <w:jc w:val="both"/>
        <w:rPr>
          <w:rFonts w:ascii="Times New Roman" w:hAnsi="Times New Roman" w:cs="Times New Roman"/>
          <w:b/>
          <w:sz w:val="24"/>
          <w:szCs w:val="24"/>
        </w:rPr>
      </w:pPr>
    </w:p>
    <w:p w:rsidR="00AF4C1A" w:rsidRPr="00F5411A" w:rsidRDefault="00AF4C1A" w:rsidP="0021710D">
      <w:pPr>
        <w:spacing w:after="0" w:line="240" w:lineRule="auto"/>
        <w:ind w:firstLine="708"/>
        <w:jc w:val="both"/>
        <w:rPr>
          <w:rFonts w:ascii="Times New Roman" w:hAnsi="Times New Roman" w:cs="Times New Roman"/>
          <w:sz w:val="24"/>
          <w:szCs w:val="24"/>
        </w:rPr>
      </w:pPr>
      <w:r w:rsidRPr="00F5411A">
        <w:rPr>
          <w:rFonts w:ascii="Times New Roman" w:hAnsi="Times New Roman" w:cs="Times New Roman"/>
          <w:sz w:val="24"/>
          <w:szCs w:val="24"/>
        </w:rPr>
        <w:t>1. Наименование муниципального образования – Небельское муниципальное образование.  Небельское муниципальное образование является единым экономическим, историческим, социальным, территориальным образованием, входит в состав Киренского муниципального образования, наделенного Законом Иркутской области (далее- область) статусом муниципального района.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Небельское муниципальное образование наделено статусом сельского поселения Законом Иркутской области  от  16.12.2004г. № 87-ОЗ «О статусе и границах муниципального образования Киренского района Иркутской области».</w:t>
      </w:r>
    </w:p>
    <w:p w:rsidR="00AF4C1A" w:rsidRPr="00F5411A" w:rsidRDefault="00AF4C1A" w:rsidP="00F24937">
      <w:pPr>
        <w:spacing w:after="0" w:line="240" w:lineRule="auto"/>
        <w:ind w:firstLine="709"/>
        <w:jc w:val="both"/>
        <w:rPr>
          <w:rFonts w:ascii="Times New Roman" w:hAnsi="Times New Roman" w:cs="Times New Roman"/>
          <w:color w:val="FF6600"/>
          <w:sz w:val="24"/>
          <w:szCs w:val="24"/>
        </w:rPr>
      </w:pPr>
      <w:r w:rsidRPr="00F5411A">
        <w:rPr>
          <w:rFonts w:ascii="Times New Roman" w:hAnsi="Times New Roman" w:cs="Times New Roman"/>
          <w:sz w:val="24"/>
          <w:szCs w:val="24"/>
        </w:rPr>
        <w:t>3. Понятия «сельское поселение», «муниципальное образование», далее по тексту настоящего Устава используются в равной мере для обозначения Небельского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2. Население муниципального образования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Население Небельского муниципального образования  составляют объединенные общностью решения вопросов местного значения граждане Российской Федерации, обладающие в соответствии с Конституцией Российской Федерации и федеральными законами правом на осуществление местного самоуправления в  Небельском муниципальном образовании.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Иностранные граждане, постоянно или преимущественно проживающие на территории Небельского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3. Территория  Небельского муниципального образования.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В пределах территории Небельского муниципального образования осуществляется местное самоуправление.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2. Границы территории Небельского муниципального образования  устанавливаются и изменяются законами Иркутской области в порядке, установленном Уставом Иркутской области, в соответствии с требованиями, предусмотренными Федеральным законом </w:t>
      </w:r>
      <w:r w:rsidRPr="00F5411A">
        <w:rPr>
          <w:rFonts w:ascii="Times New Roman" w:hAnsi="Times New Roman" w:cs="Times New Roman"/>
          <w:color w:val="000000"/>
          <w:spacing w:val="1"/>
          <w:sz w:val="24"/>
          <w:szCs w:val="24"/>
        </w:rPr>
        <w:t xml:space="preserve">№ 131-ФЗ от 06.10.2003г. </w:t>
      </w:r>
      <w:r w:rsidRPr="00F5411A">
        <w:rPr>
          <w:rFonts w:ascii="Times New Roman" w:hAnsi="Times New Roman" w:cs="Times New Roman"/>
          <w:sz w:val="24"/>
          <w:szCs w:val="24"/>
        </w:rPr>
        <w:t xml:space="preserve"> «Об общих принципах организации местного самоуправления в Российской Федерации» (далее – Федеральный закон № 131-ФЗ), с указанием перечня населенных пунктов, входящих в состав  территории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Изменение границ Небельского муниципального образования, его преобразование осуществляется законами Иркутской области по инициативе населения, органов местного самоуправления, органов государственной власти Иркутской области, федеральных органов государственной власти в соответствии с Федеральным законом.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При изменении границ между субъектами Российской Федерации требования статей 12 и 13 настоящего Федерального закона не применяется. В этом случае изменение </w:t>
      </w:r>
      <w:r w:rsidRPr="00F5411A">
        <w:rPr>
          <w:rFonts w:ascii="Times New Roman" w:hAnsi="Times New Roman" w:cs="Times New Roman"/>
          <w:sz w:val="24"/>
          <w:szCs w:val="24"/>
        </w:rPr>
        <w:lastRenderedPageBreak/>
        <w:t>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осуществляется в порядке, установленном законами субъекта Российской Федерации.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В состав территории  Небельского муниципального образования входят земли независимо от форм собственности и целевого назначения.</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4. Официальные  символы Небельского муниципального образования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Небельское муниципальное образование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Официальные символы муниципального образования подлежат государственной регистрации в порядке, установленном федеральным законодательством.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Официальные символы Небельского муниципального образования и порядок официального использования указанных символов устанавливаются настоящим уставом и (или) нормативными правовыми актами Схода граждан.</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Глава 2</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СИСТЕМА МЕСТНОГО САМОУПРАВЛЕНИЯ</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И ВОПРОСЫ МЕСТНОГО ЗНАЧЕНИЯ</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5. Система местного самоуправления Небельского муниципального  образования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Местное самоуправление в Небельском муниципальном образовании осуществляется населением: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непосредственно путем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участия в местном референдуме, муниципальных выборах;</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голосования по отзыву Главы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правотворческой инициативы граждан;</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территориального общественного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публичных слушаний, собраний граждан, конференций граждан (собраний делегатов), опроса граждан, обращений в органы местного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через органы местного самоуправления и территориальное общественное самоуправление  Небельского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6. Вопросы местного значения Небельского муниципального образования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1. В соответствии с Федеральным законом </w:t>
      </w:r>
      <w:r w:rsidR="00273276" w:rsidRPr="00F5411A">
        <w:rPr>
          <w:rFonts w:ascii="Times New Roman" w:hAnsi="Times New Roman" w:cs="Times New Roman"/>
          <w:sz w:val="24"/>
          <w:szCs w:val="24"/>
        </w:rPr>
        <w:t xml:space="preserve">№131-ФЗ </w:t>
      </w:r>
      <w:r w:rsidRPr="00F5411A">
        <w:rPr>
          <w:rFonts w:ascii="Times New Roman" w:hAnsi="Times New Roman" w:cs="Times New Roman"/>
          <w:sz w:val="24"/>
          <w:szCs w:val="24"/>
        </w:rPr>
        <w:t xml:space="preserve">к вопросам местного значения </w:t>
      </w:r>
      <w:r w:rsidR="00760D3D" w:rsidRPr="00F5411A">
        <w:rPr>
          <w:rFonts w:ascii="Times New Roman" w:hAnsi="Times New Roman" w:cs="Times New Roman"/>
          <w:sz w:val="24"/>
          <w:szCs w:val="24"/>
        </w:rPr>
        <w:t>Поселения</w:t>
      </w:r>
      <w:r w:rsidRPr="00F5411A">
        <w:rPr>
          <w:rFonts w:ascii="Times New Roman" w:hAnsi="Times New Roman" w:cs="Times New Roman"/>
          <w:sz w:val="24"/>
          <w:szCs w:val="24"/>
        </w:rPr>
        <w:t xml:space="preserve"> относятся:</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2)   установление, изменение и отмена местных налогов и сборов поселения;</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3) владение, пользование и распоряжение имуществом, находящимся в муниципальной собственности поселения;</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4) обеспечение первичных мер пожарной безопасности в границах населенных пунктов поселения;</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lastRenderedPageBreak/>
        <w:t>5) создание условий для обеспечения жителей поселения услугами связи, общественного питания, торговли и бытового обслуживания;</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6) создание условий для организации досуга и обеспечения жителей поселения услугами организаций культуры;</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8) формирование архивных фондов поселения;</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 xml:space="preserve">9) </w:t>
      </w:r>
      <w:r w:rsidR="00554337" w:rsidRPr="00F5411A">
        <w:rPr>
          <w:rFonts w:ascii="Times New Roman" w:hAnsi="Times New Roman"/>
          <w:sz w:val="24"/>
          <w:szCs w:val="24"/>
        </w:rPr>
        <w:t>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11) содействие в развитии сельскохозяйственного производства, создание условий для развития малого и среднего предпринимательства;</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12) организация и осуществление мероприятий по работе с детьми и молодежью в поселении;</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2. В соответствии с Законом Иркутской области № 96-оз к вопросам местного значения Поселения относятся вопросы:</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1)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 xml:space="preserve">2)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8" w:history="1">
        <w:r w:rsidRPr="00F5411A">
          <w:rPr>
            <w:rFonts w:ascii="Times New Roman" w:hAnsi="Times New Roman" w:cs="Times New Roman"/>
            <w:sz w:val="24"/>
            <w:szCs w:val="24"/>
          </w:rPr>
          <w:t>законодательством</w:t>
        </w:r>
      </w:hyperlink>
      <w:r w:rsidRPr="00F5411A">
        <w:rPr>
          <w:rFonts w:ascii="Times New Roman" w:hAnsi="Times New Roman" w:cs="Times New Roman"/>
          <w:sz w:val="24"/>
          <w:szCs w:val="24"/>
        </w:rPr>
        <w:t xml:space="preserve"> Российской Федерации;</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3) создание условий для предоставления транспортных услуг населению и организация транспортного обслуживания населения в границах поселения;</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4) участие в предупреждении и ликвидации последствий чрезвычайных ситуаций в границах поселения;</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5) организация библиотечного обслуживания населения, комплектование и обеспечение сохранности библиотечных фондов библиотек поселения;</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6) участие в организации деятельности по сбору (в том числе раздельному сбору) и транспортированию твердых коммунальных отходов;</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7) организация ритуальных услуг и содержание мест захоронения;</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8) осуществление мероприятий по обеспечению безопасности людей на водных объектах, охране их жизни и здоровья;</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9)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0F4336" w:rsidRPr="00F5411A" w:rsidRDefault="000F4336" w:rsidP="00F24937">
      <w:pPr>
        <w:widowControl w:val="0"/>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lastRenderedPageBreak/>
        <w:t>Статья 7. Права органов местного самоуправления сельского поселения на решение вопросов, не отнесённых к вопросам местного значения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widowControl w:val="0"/>
        <w:spacing w:after="0" w:line="240" w:lineRule="auto"/>
        <w:ind w:firstLine="708"/>
        <w:jc w:val="both"/>
        <w:rPr>
          <w:rFonts w:ascii="Times New Roman" w:hAnsi="Times New Roman" w:cs="Times New Roman"/>
          <w:sz w:val="24"/>
          <w:szCs w:val="24"/>
        </w:rPr>
      </w:pPr>
      <w:r w:rsidRPr="00F5411A">
        <w:rPr>
          <w:rFonts w:ascii="Times New Roman" w:hAnsi="Times New Roman" w:cs="Times New Roman"/>
          <w:sz w:val="24"/>
          <w:szCs w:val="24"/>
        </w:rPr>
        <w:t>1. Органы местного самоуправления  сельского поселения имеют право на:</w:t>
      </w:r>
    </w:p>
    <w:p w:rsidR="00AF4C1A" w:rsidRPr="00F5411A" w:rsidRDefault="00AF4C1A" w:rsidP="00F24937">
      <w:pPr>
        <w:widowControl w:val="0"/>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 создание музеев  сельского поселения;</w:t>
      </w:r>
    </w:p>
    <w:p w:rsidR="00AF4C1A" w:rsidRPr="00F5411A" w:rsidRDefault="00AF4C1A" w:rsidP="00F24937">
      <w:pPr>
        <w:widowControl w:val="0"/>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2)</w:t>
      </w:r>
      <w:r w:rsidR="00F946B1" w:rsidRPr="00F5411A">
        <w:rPr>
          <w:rFonts w:ascii="Times New Roman" w:hAnsi="Times New Roman" w:cs="Times New Roman"/>
          <w:sz w:val="24"/>
          <w:szCs w:val="24"/>
        </w:rPr>
        <w:t xml:space="preserve">совершение </w:t>
      </w:r>
      <w:r w:rsidRPr="00F5411A">
        <w:rPr>
          <w:rFonts w:ascii="Times New Roman" w:hAnsi="Times New Roman" w:cs="Times New Roman"/>
          <w:sz w:val="24"/>
          <w:szCs w:val="24"/>
        </w:rPr>
        <w:t>нотариальных действий, предусмотренных законодательством, в случае отсутствия в поселении нотариуса;</w:t>
      </w:r>
    </w:p>
    <w:p w:rsidR="00AF4C1A" w:rsidRPr="00F5411A" w:rsidRDefault="00AF4C1A" w:rsidP="00F24937">
      <w:pPr>
        <w:widowControl w:val="0"/>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3) участие в осуществлении деятельности по опеке и попечительству;</w:t>
      </w:r>
    </w:p>
    <w:p w:rsidR="00AF4C1A" w:rsidRPr="00F5411A" w:rsidRDefault="00AF4C1A" w:rsidP="00F24937">
      <w:pPr>
        <w:widowControl w:val="0"/>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4)создание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AF4C1A" w:rsidRPr="00F5411A" w:rsidRDefault="00AF4C1A" w:rsidP="00F24937">
      <w:pPr>
        <w:widowControl w:val="0"/>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5)оказание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6)участие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sz w:val="24"/>
          <w:szCs w:val="24"/>
        </w:rPr>
        <w:t>7) создание муниципальной пожарной охраны</w:t>
      </w:r>
      <w:r w:rsidRPr="00F5411A">
        <w:rPr>
          <w:rFonts w:ascii="Times New Roman" w:hAnsi="Times New Roman" w:cs="Times New Roman"/>
          <w:b/>
          <w:sz w:val="24"/>
          <w:szCs w:val="24"/>
        </w:rPr>
        <w:t>;</w:t>
      </w:r>
    </w:p>
    <w:p w:rsidR="00F946B1"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8) создание условий для развития туризма;</w:t>
      </w:r>
    </w:p>
    <w:p w:rsidR="00AF4C1A" w:rsidRPr="00F5411A" w:rsidRDefault="00F946B1"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9)</w:t>
      </w:r>
      <w:r w:rsidR="00AF4C1A" w:rsidRPr="00F5411A">
        <w:rPr>
          <w:rFonts w:ascii="Times New Roman" w:hAnsi="Times New Roman" w:cs="Times New Roman"/>
          <w:sz w:val="24"/>
          <w:szCs w:val="24"/>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 О социальной защите инвалидов в Российской Федерации»;</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 xml:space="preserve">11) создание условий  для организации проведения </w:t>
      </w:r>
      <w:r w:rsidR="002325AB" w:rsidRPr="00F5411A">
        <w:rPr>
          <w:rFonts w:ascii="Times New Roman" w:hAnsi="Times New Roman" w:cs="Times New Roman"/>
          <w:sz w:val="24"/>
          <w:szCs w:val="24"/>
        </w:rPr>
        <w:t xml:space="preserve"> </w:t>
      </w:r>
      <w:r w:rsidRPr="00F5411A">
        <w:rPr>
          <w:rFonts w:ascii="Times New Roman" w:hAnsi="Times New Roman" w:cs="Times New Roman"/>
          <w:sz w:val="24"/>
          <w:szCs w:val="24"/>
        </w:rPr>
        <w:t>независимой оценки качества оказания услуг организациями в порядке и на условиях, которые установлены федеральными законами;</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13) осуществление мероприятий по отлову и содержанию безнадзорных животных, обитающих на территории поселения.</w:t>
      </w:r>
    </w:p>
    <w:p w:rsidR="007246A9" w:rsidRPr="00F5411A" w:rsidRDefault="007246A9"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287032" w:rsidRPr="00F5411A" w:rsidRDefault="00287032" w:rsidP="00F24937">
      <w:pPr>
        <w:spacing w:after="0" w:line="240" w:lineRule="auto"/>
        <w:jc w:val="both"/>
        <w:rPr>
          <w:rFonts w:ascii="Times New Roman" w:hAnsi="Times New Roman"/>
          <w:sz w:val="24"/>
          <w:szCs w:val="24"/>
        </w:rPr>
      </w:pPr>
      <w:r w:rsidRPr="00F5411A">
        <w:rPr>
          <w:rFonts w:ascii="Times New Roman" w:hAnsi="Times New Roman" w:cs="Times New Roman"/>
          <w:sz w:val="24"/>
          <w:szCs w:val="24"/>
        </w:rPr>
        <w:t xml:space="preserve">15) </w:t>
      </w:r>
      <w:r w:rsidRPr="00F5411A">
        <w:rPr>
          <w:rFonts w:ascii="Times New Roman" w:hAnsi="Times New Roman"/>
          <w:sz w:val="24"/>
          <w:szCs w:val="24"/>
        </w:rPr>
        <w:t>оказание содействия развитию физической культуры и спорта инвалидов, лиц с ограниченными возможностями здоровья, адаптивной физическо</w:t>
      </w:r>
      <w:r w:rsidR="005415AD" w:rsidRPr="00F5411A">
        <w:rPr>
          <w:rFonts w:ascii="Times New Roman" w:hAnsi="Times New Roman"/>
          <w:sz w:val="24"/>
          <w:szCs w:val="24"/>
        </w:rPr>
        <w:t>й культуры и адаптивного спорта;</w:t>
      </w:r>
    </w:p>
    <w:p w:rsidR="005415AD" w:rsidRPr="00F5411A" w:rsidRDefault="005415AD" w:rsidP="00F24937">
      <w:pPr>
        <w:spacing w:after="0" w:line="240" w:lineRule="auto"/>
        <w:jc w:val="both"/>
        <w:rPr>
          <w:rFonts w:ascii="Times New Roman" w:hAnsi="Times New Roman" w:cs="Times New Roman"/>
          <w:sz w:val="24"/>
          <w:szCs w:val="24"/>
        </w:rPr>
      </w:pPr>
      <w:r w:rsidRPr="00F5411A">
        <w:rPr>
          <w:rFonts w:ascii="Times New Roman" w:hAnsi="Times New Roman"/>
          <w:sz w:val="24"/>
          <w:szCs w:val="24"/>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r w:rsidR="008552C4" w:rsidRPr="00F5411A">
        <w:rPr>
          <w:rFonts w:ascii="Times New Roman" w:hAnsi="Times New Roman"/>
          <w:sz w:val="24"/>
          <w:szCs w:val="24"/>
        </w:rPr>
        <w:t>.</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Иркутской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lastRenderedPageBreak/>
        <w:t>3.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AF4C1A" w:rsidRPr="00F5411A" w:rsidRDefault="00AF4C1A" w:rsidP="00F24937">
      <w:pPr>
        <w:widowControl w:val="0"/>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8. Полномочия органов местного самоуправления Небельского муниципального образования по решению вопросов местного значения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В целях решения вопросов местного значения органы местного самоуправления Поселения обладают следующими полномочиями: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принятие Устава Небельского муниципального образования и внесение в него изменений и дополнений, издание муниципальных правовых актов;</w:t>
      </w:r>
    </w:p>
    <w:p w:rsidR="00AF4C1A" w:rsidRPr="00F5411A" w:rsidRDefault="009C5D33"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2) установление </w:t>
      </w:r>
      <w:r w:rsidR="00AF4C1A" w:rsidRPr="00F5411A">
        <w:rPr>
          <w:rFonts w:ascii="Times New Roman" w:hAnsi="Times New Roman" w:cs="Times New Roman"/>
          <w:sz w:val="24"/>
          <w:szCs w:val="24"/>
        </w:rPr>
        <w:t>официальных символов Небельского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4.1) полномочиями по организации теплоснабжения, предусмотренными Федеральным законом «О теплоснабжении»;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4.2)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Полномочия органов м</w:t>
      </w:r>
      <w:r w:rsidR="002F02B0" w:rsidRPr="00F5411A">
        <w:rPr>
          <w:rFonts w:ascii="Times New Roman" w:hAnsi="Times New Roman" w:cs="Times New Roman"/>
          <w:sz w:val="24"/>
          <w:szCs w:val="24"/>
        </w:rPr>
        <w:t>естного самоуправления поселения</w:t>
      </w:r>
      <w:r w:rsidRPr="00F5411A">
        <w:rPr>
          <w:rFonts w:ascii="Times New Roman" w:hAnsi="Times New Roman" w:cs="Times New Roman"/>
          <w:sz w:val="24"/>
          <w:szCs w:val="24"/>
        </w:rPr>
        <w:t xml:space="preserve">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поселени</w:t>
      </w:r>
      <w:r w:rsidR="00D435A7" w:rsidRPr="00F5411A">
        <w:rPr>
          <w:rFonts w:ascii="Times New Roman" w:hAnsi="Times New Roman" w:cs="Times New Roman"/>
          <w:sz w:val="24"/>
          <w:szCs w:val="24"/>
        </w:rPr>
        <w:t>й</w:t>
      </w:r>
      <w:r w:rsidRPr="00F5411A">
        <w:rPr>
          <w:rFonts w:ascii="Times New Roman" w:hAnsi="Times New Roman" w:cs="Times New Roman"/>
          <w:sz w:val="24"/>
          <w:szCs w:val="24"/>
        </w:rPr>
        <w:t xml:space="preserve"> и органами местного самоуправления муниципального района, в состав которого входят указанные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4.3) полномочия в сфере водоснабжения и водоотведения, предусмотренным Федеральным законом «О водоснабжении и водоотведении»;</w:t>
      </w:r>
    </w:p>
    <w:p w:rsidR="00C3350A" w:rsidRPr="00F5411A" w:rsidRDefault="00C3350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sz w:val="24"/>
          <w:szCs w:val="24"/>
        </w:rPr>
        <w:t>4.4)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организационное и материально-техническое обеспечение подготовки и проведения местного референдума, муниципальных выборов, голосования по отзыву Главы сельского поселения,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6) </w:t>
      </w:r>
      <w:r w:rsidR="00822A19" w:rsidRPr="00F5411A">
        <w:rPr>
          <w:rFonts w:ascii="Times New Roman" w:hAnsi="Times New Roman"/>
          <w:sz w:val="24"/>
          <w:szCs w:val="24"/>
        </w:rPr>
        <w:t>организация сбора стратегических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r w:rsidRPr="00F5411A">
        <w:rPr>
          <w:rFonts w:ascii="Times New Roman" w:hAnsi="Times New Roman" w:cs="Times New Roman"/>
          <w:sz w:val="24"/>
          <w:szCs w:val="24"/>
        </w:rPr>
        <w:t>;</w:t>
      </w:r>
    </w:p>
    <w:p w:rsidR="007246A9"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6.1) разработка и утверждение программ комплексного развития </w:t>
      </w:r>
      <w:r w:rsidR="007246A9" w:rsidRPr="00F5411A">
        <w:rPr>
          <w:rFonts w:ascii="Times New Roman" w:hAnsi="Times New Roman" w:cs="Times New Roman"/>
          <w:sz w:val="24"/>
          <w:szCs w:val="24"/>
        </w:rPr>
        <w:t xml:space="preserve">систем коммунальной инфраструктуры </w:t>
      </w:r>
      <w:r w:rsidR="00F24937" w:rsidRPr="00F5411A">
        <w:rPr>
          <w:rFonts w:ascii="Times New Roman" w:hAnsi="Times New Roman" w:cs="Times New Roman"/>
          <w:sz w:val="24"/>
          <w:szCs w:val="24"/>
        </w:rPr>
        <w:t>поселения</w:t>
      </w:r>
      <w:r w:rsidR="007246A9" w:rsidRPr="00F5411A">
        <w:rPr>
          <w:rFonts w:ascii="Times New Roman" w:hAnsi="Times New Roman" w:cs="Times New Roman"/>
          <w:sz w:val="24"/>
          <w:szCs w:val="24"/>
        </w:rPr>
        <w:t xml:space="preserve">, программ комплексного развития  транспортной инфраструктуры </w:t>
      </w:r>
      <w:r w:rsidR="00F24937" w:rsidRPr="00F5411A">
        <w:rPr>
          <w:rFonts w:ascii="Times New Roman" w:hAnsi="Times New Roman" w:cs="Times New Roman"/>
          <w:sz w:val="24"/>
          <w:szCs w:val="24"/>
        </w:rPr>
        <w:t>поселения</w:t>
      </w:r>
      <w:r w:rsidR="007246A9" w:rsidRPr="00F5411A">
        <w:rPr>
          <w:rFonts w:ascii="Times New Roman" w:hAnsi="Times New Roman" w:cs="Times New Roman"/>
          <w:sz w:val="24"/>
          <w:szCs w:val="24"/>
        </w:rPr>
        <w:t xml:space="preserve">, программ комплексного развития социальной </w:t>
      </w:r>
      <w:r w:rsidR="007246A9" w:rsidRPr="00F5411A">
        <w:rPr>
          <w:rFonts w:ascii="Times New Roman" w:hAnsi="Times New Roman" w:cs="Times New Roman"/>
          <w:sz w:val="24"/>
          <w:szCs w:val="24"/>
        </w:rPr>
        <w:lastRenderedPageBreak/>
        <w:t xml:space="preserve">инфраструктуры </w:t>
      </w:r>
      <w:r w:rsidR="00F24937" w:rsidRPr="00F5411A">
        <w:rPr>
          <w:rFonts w:ascii="Times New Roman" w:hAnsi="Times New Roman" w:cs="Times New Roman"/>
          <w:sz w:val="24"/>
          <w:szCs w:val="24"/>
        </w:rPr>
        <w:t>поселения</w:t>
      </w:r>
      <w:r w:rsidR="007246A9" w:rsidRPr="00F5411A">
        <w:rPr>
          <w:rFonts w:ascii="Times New Roman" w:hAnsi="Times New Roman" w:cs="Times New Roman"/>
          <w:sz w:val="24"/>
          <w:szCs w:val="24"/>
        </w:rPr>
        <w:t>, требования к которым устанавливаются Правительством Российской Федерации»;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Небельского муниципального образования  официальной информации о социально-экономическом и культурном развитии сельского поселения, о развитии его общественной инфраструктуры и иной официальной информации;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8)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9) осуществление международных и внешнеэкономических связей в соответствии с федеральными законами;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10)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w:t>
      </w:r>
      <w:r w:rsidR="009C5D33" w:rsidRPr="00F5411A">
        <w:rPr>
          <w:rFonts w:ascii="Times New Roman" w:hAnsi="Times New Roman" w:cs="Times New Roman"/>
          <w:sz w:val="24"/>
          <w:szCs w:val="24"/>
        </w:rPr>
        <w:t xml:space="preserve"> муниципальной службы в порядке</w:t>
      </w:r>
      <w:r w:rsidRPr="00F5411A">
        <w:rPr>
          <w:rFonts w:ascii="Times New Roman" w:hAnsi="Times New Roman" w:cs="Times New Roman"/>
          <w:sz w:val="24"/>
          <w:szCs w:val="24"/>
        </w:rPr>
        <w:t xml:space="preserve"> предусмотренном законодательством Российской Федерации об образовании и законодательством Российской Федерации о муниципальной службе;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11) иными полномочиями в соответствии с Федеральным законом и настоящим Уставом.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Полномочия органов местного самоуправления сельского поселения, установленные настоящей статьей, осуществляются органами местного самоуправления поселения самостоятельно.</w:t>
      </w:r>
    </w:p>
    <w:p w:rsidR="000B7384" w:rsidRPr="00F5411A" w:rsidRDefault="000B7384"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9. Привлечение населения к выполнению социально значимых для Небельского муниципального образования работ</w:t>
      </w:r>
    </w:p>
    <w:p w:rsidR="000F4336" w:rsidRPr="00F5411A" w:rsidRDefault="000F4336"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Органы местного самоуправления Небельского муниципального образования  вправе принимать решения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Федеральным законом № 131-ФЗ.</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К социально значимым работам отнесены только работы, не требующие специальной профессиональной подготовки.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В соответствии с Федеральным законом № 131-ФЗ к выполнению социально значимых работ могут привлекаться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0B7384" w:rsidRPr="00F5411A" w:rsidRDefault="000B7384"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10. Заключение соглашений с органами местного самоуправления  муниципального образования «Киренский  район»</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1. Органы местного самоуправления Небельского муниципального образования, входящего в состав муниципального района, вправе заключать соглашения с органами местного самоуправления муниципального образования Киренский район о передаче им осуществления части своих полномочий по решению вопросов местного значения за счет </w:t>
      </w:r>
      <w:r w:rsidRPr="00F5411A">
        <w:rPr>
          <w:rFonts w:ascii="Times New Roman" w:hAnsi="Times New Roman" w:cs="Times New Roman"/>
          <w:sz w:val="24"/>
          <w:szCs w:val="24"/>
        </w:rPr>
        <w:lastRenderedPageBreak/>
        <w:t>межбюджетных трансфертов, предоставляемых из местного бюджета Небельского муниципального образования  в бюджет муниципального образования Киренский  район» в соответствии с Бюджетным кодексом Российской Федерации.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Органы местного самоуправления муниципального образования Киренский район вправе заключать соглашения с органами местного самоуправления  Небельского  муниципального образования, входящего в состав муниципального района, о передаче ему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 сельского поселения в соответствии с Бюджетным кодексом Российской Федерации.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Глава 3</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ФОРМЫ НЕПОСРЕДСТВЕННОГО ОСУЩЕСТВЛЕНИЯ НАСЕЛЕНИЕМ</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МЕСТНОГО САМОУПРАВЛЕНИЯ И УЧАСТИЯ НАСЕЛЕНИЯ ПОСЕЛЕНИЯ В ОСУЩЕСТВЛЕНИИ МЕСТНОГО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11. Местный референдум</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В соответствии с федеральными законами местным референдумом является форма прямого волеизъявления граждан Российской Федерации по наиболее важным вопросам местного значения в целях принятия обязательных решений, осуществляемого посредством голосования граждан Российской Федерации, обладающих правом на участие в референдуме, место жительства которых расположено в границах  Небельского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Местный референдум проводится на всей территории Небельского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Обязательному вынесению на местный референдум подлежат вопросы введения и использования средств самообложения граждан, и иные вопросы в соответствии с федеральными законами.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В соответствии с Федеральным законом решение о назначении местного референдума принимается Сходом граждан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по инициативе, выдвинутой гражданами Российской Федерации, имеющими право на участие в местном референдуме;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по инициативе Схода граждан поселения  и Главы сельского поселения, выдвинутой ими совместно.</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Инициатива проведения местного референдума, может быть выдвинута населением  путем образования инициативной группы по проведению местного референдума, в порядке установленном Законом Иркутской области «О местных референдумах в Иркутской области».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Сход граждан осуществляет проверку соответствия вопроса, предлагаемого инициативной группой для вынесения на местный референдум, требованиям федеральных законов в течении 10 дней со дня поступления ходатайства и иных документов инициативной группы по проведению местного референдума в поселении.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lastRenderedPageBreak/>
        <w:t>В случае признания Сходом граждан решения о соответствии требованиям федеральных законов вопроса, выносимого на местный референдум,  Избирательная комиссия Небельского  муниципального образования регистрирует инициативную группу по проведению местного референдума, выдает ей регистрационное свидетельство и сообщает об этом в средства массовой информации.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Сход граждан обязан назначить  местный референдум в течение 30 дней со дня поступления подписных листов, итогового протокола инициативной группы по проведению местного  референдума об итогах сбора подписей участников местного референдума в поддержку инициативы проведения местного референдума и иных предусмотренных законом документов, на основании которых назначается местный референдум.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Сход граждан не позднее чем через 5 дней со дня выдвижения указанной совместной инициативы по проведению местного референдума  обязан уведомить об этой инициативе   Избирательную комиссию Иркутской области и Губернатора Иркутской области.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Сход граждан осуществляет проверку соответствия вопроса, предлагаемого для вынесения на местный референдум, требованиям федеральных законов. Срок такой проверки не может быть более десяти дней со дня выдвижения совместной инициативы.</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По результатам проверки сход граждан принимает решение о соответствии вопроса, предлагаемого для вынесения на местный референдум, требованиям закона и о назначении местного референдума либо о несоответствии указанного вопроса требованиям закона и об отказе в назначении местного референдума.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Если решение по вынесенному на местный референдум вопросу не принято, повторное вынесение этого же вопроса или с такой же по смыслу формулировкой на местный референдум допускается не ранее чем через два года со дня официального опубликования результатов местного референдума.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Решение, принятое на местном референдуме, подлежит регистрации в администрации сельского поселения. Указанную регистрацию обеспечивает Глава сельского поселения путем фиксации принятого на местном референдуме однозначно понимаемого содержания решения на бумажном и машиночитаемом носителях, с присвоением порядкового номера, указанием инициатора проведения местного референдума, даты голосования на местном референдуме и иных необходимых сведений.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7. Исполнение решения местного референдума обеспечивается органами местного самоуправления сельского поселения в соответствии с разграничением полномочий между ними, определенным законодательством и настоящим Уставом.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3 месяца.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8. Гарантии права граждан на участие в местном референдуме устанавливаются федеральными законами,  порядок подготовки и проведения местного референдума регулируется законом области.</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730B20" w:rsidRPr="00F5411A" w:rsidRDefault="00AF4C1A" w:rsidP="00730B20">
      <w:pPr>
        <w:pStyle w:val="ConsNormal"/>
        <w:ind w:left="113" w:firstLine="709"/>
        <w:jc w:val="both"/>
        <w:rPr>
          <w:rFonts w:ascii="Times New Roman" w:hAnsi="Times New Roman"/>
          <w:b/>
          <w:sz w:val="24"/>
          <w:szCs w:val="24"/>
        </w:rPr>
      </w:pPr>
      <w:r w:rsidRPr="00F5411A">
        <w:rPr>
          <w:rFonts w:ascii="Times New Roman" w:hAnsi="Times New Roman"/>
          <w:b/>
          <w:sz w:val="24"/>
          <w:szCs w:val="24"/>
        </w:rPr>
        <w:t xml:space="preserve">Статья 12. </w:t>
      </w:r>
      <w:r w:rsidR="00730B20" w:rsidRPr="00F5411A">
        <w:rPr>
          <w:rFonts w:ascii="Times New Roman" w:hAnsi="Times New Roman"/>
          <w:b/>
          <w:sz w:val="24"/>
          <w:szCs w:val="24"/>
        </w:rPr>
        <w:t xml:space="preserve"> Выборы Главы сельского поселения</w:t>
      </w:r>
    </w:p>
    <w:p w:rsidR="00730B20" w:rsidRPr="00F5411A" w:rsidRDefault="00730B20" w:rsidP="00730B20">
      <w:pPr>
        <w:pStyle w:val="ConsNormal"/>
        <w:ind w:left="113" w:firstLine="709"/>
        <w:jc w:val="both"/>
        <w:rPr>
          <w:rFonts w:ascii="Times New Roman" w:hAnsi="Times New Roman"/>
          <w:sz w:val="24"/>
          <w:szCs w:val="24"/>
        </w:rPr>
      </w:pPr>
      <w:r w:rsidRPr="00F5411A">
        <w:rPr>
          <w:rFonts w:ascii="Times New Roman" w:hAnsi="Times New Roman"/>
          <w:sz w:val="24"/>
          <w:szCs w:val="24"/>
        </w:rPr>
        <w:t xml:space="preserve">1. Глава сельского поселения избирается на Сходе граждан Поселения из числа жителей, постоянно проживающих в данном Поселении, обладающих избирательным правом, на срок 5 лет. </w:t>
      </w:r>
    </w:p>
    <w:p w:rsidR="00730B20" w:rsidRPr="00F5411A" w:rsidRDefault="00730B20" w:rsidP="00730B20">
      <w:pPr>
        <w:pStyle w:val="ConsNormal"/>
        <w:ind w:left="113" w:firstLine="709"/>
        <w:jc w:val="both"/>
        <w:rPr>
          <w:rFonts w:ascii="Times New Roman" w:hAnsi="Times New Roman"/>
          <w:sz w:val="24"/>
          <w:szCs w:val="24"/>
        </w:rPr>
      </w:pPr>
      <w:r w:rsidRPr="00F5411A">
        <w:rPr>
          <w:rFonts w:ascii="Times New Roman" w:hAnsi="Times New Roman"/>
          <w:sz w:val="24"/>
          <w:szCs w:val="24"/>
        </w:rPr>
        <w:t>2. Кандидат на должность Главы сельского поселения выдвигается участниками Схода граждан Поселения либо в порядке самовыдвижения.</w:t>
      </w:r>
    </w:p>
    <w:p w:rsidR="00730B20" w:rsidRPr="00F5411A" w:rsidRDefault="00730B20" w:rsidP="00730B20">
      <w:pPr>
        <w:pStyle w:val="ConsNormal"/>
        <w:ind w:left="113" w:firstLine="709"/>
        <w:jc w:val="both"/>
        <w:rPr>
          <w:rFonts w:ascii="Times New Roman" w:hAnsi="Times New Roman"/>
          <w:sz w:val="24"/>
          <w:szCs w:val="24"/>
        </w:rPr>
      </w:pPr>
      <w:r w:rsidRPr="00F5411A">
        <w:rPr>
          <w:rFonts w:ascii="Times New Roman" w:hAnsi="Times New Roman"/>
          <w:sz w:val="24"/>
          <w:szCs w:val="24"/>
        </w:rPr>
        <w:lastRenderedPageBreak/>
        <w:t>3. Каждый кандидат представляет Сходу граждан Поселения свою программу.</w:t>
      </w:r>
    </w:p>
    <w:p w:rsidR="00730B20" w:rsidRPr="00F5411A" w:rsidRDefault="00730B20" w:rsidP="00730B20">
      <w:pPr>
        <w:pStyle w:val="ConsNormal"/>
        <w:ind w:left="113" w:firstLine="709"/>
        <w:jc w:val="both"/>
        <w:rPr>
          <w:rFonts w:ascii="Times New Roman" w:hAnsi="Times New Roman"/>
          <w:sz w:val="24"/>
          <w:szCs w:val="24"/>
        </w:rPr>
      </w:pPr>
      <w:r w:rsidRPr="00F5411A">
        <w:rPr>
          <w:rFonts w:ascii="Times New Roman" w:hAnsi="Times New Roman"/>
          <w:sz w:val="24"/>
          <w:szCs w:val="24"/>
        </w:rPr>
        <w:t xml:space="preserve">4. Голосование по выборам Главы сельского поселения проводится простым поднятием руки.  </w:t>
      </w:r>
    </w:p>
    <w:p w:rsidR="00730B20" w:rsidRPr="00F5411A" w:rsidRDefault="00730B20" w:rsidP="00730B20">
      <w:pPr>
        <w:pStyle w:val="ConsNormal"/>
        <w:ind w:left="113" w:firstLine="709"/>
        <w:jc w:val="both"/>
        <w:rPr>
          <w:rFonts w:ascii="Times New Roman" w:hAnsi="Times New Roman"/>
          <w:sz w:val="24"/>
          <w:szCs w:val="24"/>
        </w:rPr>
      </w:pPr>
      <w:r w:rsidRPr="00F5411A">
        <w:rPr>
          <w:rFonts w:ascii="Times New Roman" w:hAnsi="Times New Roman"/>
          <w:sz w:val="24"/>
          <w:szCs w:val="24"/>
        </w:rPr>
        <w:t>5. Сход граждан поселения приступает к голосованию в порядке очередности поступления предложений. В голосовании участвуют граждане, постоянно проживающие в данном Поселении и обладающие избирательным правом.</w:t>
      </w:r>
    </w:p>
    <w:p w:rsidR="00730B20" w:rsidRPr="00F5411A" w:rsidRDefault="00730B20" w:rsidP="00730B20">
      <w:pPr>
        <w:pStyle w:val="ConsNormal"/>
        <w:ind w:left="113" w:firstLine="709"/>
        <w:jc w:val="both"/>
        <w:rPr>
          <w:rFonts w:ascii="Times New Roman" w:hAnsi="Times New Roman"/>
          <w:sz w:val="24"/>
          <w:szCs w:val="24"/>
        </w:rPr>
      </w:pPr>
      <w:r w:rsidRPr="00F5411A">
        <w:rPr>
          <w:rFonts w:ascii="Times New Roman" w:hAnsi="Times New Roman"/>
          <w:sz w:val="24"/>
          <w:szCs w:val="24"/>
        </w:rPr>
        <w:t>6. Результаты голосования вносятся в протокол Схода граждан Поселения.</w:t>
      </w:r>
    </w:p>
    <w:p w:rsidR="00730B20" w:rsidRPr="00F5411A" w:rsidRDefault="00730B20" w:rsidP="00730B20">
      <w:pPr>
        <w:pStyle w:val="ConsNormal"/>
        <w:ind w:left="113" w:firstLine="709"/>
        <w:jc w:val="both"/>
        <w:rPr>
          <w:rFonts w:ascii="Times New Roman" w:hAnsi="Times New Roman"/>
          <w:sz w:val="24"/>
          <w:szCs w:val="24"/>
        </w:rPr>
      </w:pPr>
      <w:r w:rsidRPr="00F5411A">
        <w:rPr>
          <w:rFonts w:ascii="Times New Roman" w:hAnsi="Times New Roman"/>
          <w:sz w:val="24"/>
          <w:szCs w:val="24"/>
        </w:rPr>
        <w:t>7. Глава сельского поселения считается избранным, если за него проголосовало более 50 процентов граждан, присутствующих на Сходе граждан Поселения.</w:t>
      </w:r>
    </w:p>
    <w:p w:rsidR="000B7384" w:rsidRPr="00F5411A" w:rsidRDefault="00730B20" w:rsidP="00730B20">
      <w:pPr>
        <w:pStyle w:val="ConsNormal"/>
        <w:ind w:left="113" w:firstLine="709"/>
        <w:jc w:val="both"/>
        <w:rPr>
          <w:rFonts w:ascii="Times New Roman" w:hAnsi="Times New Roman"/>
          <w:sz w:val="24"/>
          <w:szCs w:val="24"/>
        </w:rPr>
      </w:pPr>
      <w:r w:rsidRPr="00F5411A">
        <w:rPr>
          <w:rFonts w:ascii="Times New Roman" w:hAnsi="Times New Roman"/>
          <w:sz w:val="24"/>
          <w:szCs w:val="24"/>
        </w:rPr>
        <w:t>8. Решение Схода граждан Поселения об избрании Главы сельского Поселения подлежит обязательному опубликованию (обнародованию).</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13. Голосование по отзыву Главы сельского поселения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Под отзывом Главы сельского поселения понимается досрочное прекращение полномочий Главы сельского поселения по решению избирателей на основе всеобщего равного и прямого волеизъявления при тайном голосовании.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Голосование по отзыву Главы сельского поселения проводится по инициативе населения в порядке, установленном федеральным законом и принимаемым в соответствии с ним законом Иркутской области с учетом особенностей, предусмотренных Федеральным законом № 131-ФЗ.</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Основанием отзыва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Отзываемому Главе сельского поселения обеспечивается возможность дать избирателям объяснения по поводу обстоятельств, выдвигаемых в качестве оснований для отзыва.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Форму объяснений отзываемый Глава сельского поселения определяет самостоятельно с учетом требований законодательства.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Глава сельского поселения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Итоги голосования по отзыву Главы сельского поселения подлежат официальному опубликованию (обнародованию).</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14. Голосование по вопросам изменения границ  Небельского  муниципального образования, преобразования Небельского муниципального образования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Голосование по вопросам изменения границ Небельского муниципального образования, преобразования Небельского  муниципального образования проводится в целях получения согласия населения  на изменение границ или  преобразование Небельского  муниципального образования путем голосования в случаях, предусмотренных Федеральным законом № 131-ФЗ.</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Голосование по вопросам изменения границ Небельского  муниципального образования, преобразования Небельского  муниципального образования проводится на всей территории Небельского  муниципального образования или на части его территории в соответствии с Федеральным законом № 131-ФЗ.</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3. Голосование по вопросам изменения границ Небельского  муниципального образования, преобразования Небельского муниципального образования назначается Сходом граждан поселения  и проводится в порядке, установленном федеральным законом и принимаемым в соответствии с ним законом Иркутской области для </w:t>
      </w:r>
      <w:r w:rsidRPr="00F5411A">
        <w:rPr>
          <w:rFonts w:ascii="Times New Roman" w:hAnsi="Times New Roman" w:cs="Times New Roman"/>
          <w:sz w:val="24"/>
          <w:szCs w:val="24"/>
        </w:rPr>
        <w:lastRenderedPageBreak/>
        <w:t>проведения местного референдума, с учетом особенностей, установленных Федеральным законом № 131-ФЗ.</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Голосование по вопросам изменения границ Небельского  муниципального образования, преобразования Небельского  муниципального образования считается состоявшимся, если в нем приняло участие более половины жителей Небельского муниципального образования, обладающих избирательным правом.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Согласие населения на изменение границ Небельского  муниципального образования, преобразование Небельского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Небельского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Итоги голосования по вопросам изменения границ Небельского муниципального образования, преобразования Небельского муниципального образования  и принятые решения подлежат официальному опубликованию (обнародованию).</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15. Правотворческая инициатива граждан</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Граждане вправе выступить с правотворческой инициативой по вопросам местного значения Небельского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Целью правотворческой инициативы граждан является принятие, изменение, дополнение либо отмена (признание утратившим силу) муниципального правового акта органа местного самоуправления, должностного лица местного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Правотворческая инициатива граждан реализуется в форме внесения инициативной группой граждан, обладающих избирательным правом, на рассмотрение органа местного самоуправления, должностного лица местного самоуправления проектов муниципальных правовых актов по вопросам их компетенции.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Минимальная численность инициативной группы граждан не может превышать 3 процента от числа жителей Поселения, обладающих избирательным правом.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Проект муниципального правового акта, внесенный в порядке реализации правотворческой инициативы граждан, подлежит обязательному рассмотрению Главой сельского поселения, Сходом граждан поселения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Представители инициативной группы граждан имеют  возможность изложения  своей позиции при рассмотрении указанного проекта.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На проект муниципального правового акта, вносимого на рассмотрение органа местного самоуправления, должностного лица местного самоуправления администрацией сельского поселения дается заключение о соответствии данного проекта требованиям законодательства и настоящего Устава, необходимости либо отсутствии необходимости затрат средств местного бюджета и (или) отчуждения муниципального имущества для реализации вносимого правового акта в случае его принятия, социально-экономических последствиях принятия вносимого правового акта.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Проект муниципального правового акта, внесенный в порядке реализации правотворческой инициативы граждан в Сход граждан поселения по вопросам ее компетенции, и заключение администрации сельского поселения подлежат обязательному рассмотрению и обсуждению на открытом заседании  Схода граждан поселения в присутствии представителей инициативной группы граждан.</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По результатам рассмотрения проекта муниципального правового акта  орган местного самоуправления, должностное лицо местного самоуправления вправе принять одно из следующих решений: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принять муниципальный правовой акт в предложенной редакции;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lastRenderedPageBreak/>
        <w:t>2) принять муниципальный правовой акт с учетом необходимых изменений и дополнений;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доработать проект муниципального правового акта;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отклонить проект муниципального правового акта.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7. Мотивированное решение, принятое органом местного самоуправления, должностным лицом местного самоуправления по результатам рассмотрения проекта муниципального правового акта, внесенного в порядке правотворческой инициативы граждан, официально в письменной форме доводится до сведения внесшей его инициативной группы граждан.</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8. Одновременно с рассмотрением проекта муниципального правового акта, внесенного в порядке правотворческой инициативы граждан, органом местного самоуправления, должностным лицом местного самоуправления может приниматься решение о принятии, изменении, дополнении либо отмене (признании утратившим силу) иных муниципальных правовых актов, регулирующих связанные с рассматриваемым проектом общественные отношения.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9. Порядок реализации правотворческой инициативы граждан определяются нормативным правовым актом Схода граждан поселения в соответствии с Федеральным законом № 131-ФЗ и настоящим Уставом.</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16. Территориальное общественное самоуправление</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Под территориальным общественным самоуправлением понимается самоорганизация граждан по месту их жительства на части территории Небельского сельского поселения для самостоятельного и под свою ответственность осуществления собственных инициатив по решению вопросов местного значения.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Задачами территориального общественного самоуправления являются реализация собственных инициатив жителей по решению вопросов местного значения, связанных с обеспечением благоустройства территории общественного самоуправления, общественным порядком, проведением культурных, спортивных и других мероприятий, оказанием помощи нуждающимся гражданам, а также с решением иных вопросов, непосредственно связанных с удовлетворением интересов населения соответствующей территории.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Границы территории, на которой осуществляется территориальное общественное самоуправление, устанавливаются решением Схода граждан поселения по предложению населения, проживающего на данной территории.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Территориальное общественное самоуправление может осуществляться в пределах следующих территорий проживания граждан:</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группа жилых домов;</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жилой микрорайон и иные территории проживания граждан, расположенные в пределах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Правом на участие в собраниях и конференциях по вопросам организации и осуществления территориального общественного самоуправления, правом входить в состав органов территориального общественного самоуправления обладают лица, имеющие место жительства в пределах соответствующей территории, достигшие шестнадцатилетнего возраста.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w:t>
      </w:r>
      <w:r w:rsidRPr="00F5411A">
        <w:rPr>
          <w:rFonts w:ascii="Times New Roman" w:hAnsi="Times New Roman" w:cs="Times New Roman"/>
          <w:sz w:val="24"/>
          <w:szCs w:val="24"/>
        </w:rPr>
        <w:lastRenderedPageBreak/>
        <w:t>не менее одной трети жителей соответствующей территории, достигших шестнадцатилетнего возраста.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8. В соответствии с Федеральным законом № 131-ФЗ к исключительным полномочиям собрания, конференции граждан, осуществляющих территориальное общественное самоуправление, относятся: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установление структуры органов территориального общественного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принятие устава территориального общественного самоуправления, внесение в него изменений и дополнений;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избрание органов территориального общественного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определение основных направлений деятельности территориального общественного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утверждение сметы доходов и расходов территориального общественного самоуправления и отчета о его исполнении;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рассмотрение и утверждение отчетов о деятельности органов территориального общественного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9.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Территориальное общественное самоуправление в соответствии с его уставом может</w:t>
      </w:r>
      <w:r w:rsidRPr="00F5411A">
        <w:rPr>
          <w:rFonts w:ascii="Times New Roman" w:hAnsi="Times New Roman" w:cs="Times New Roman"/>
          <w:i/>
          <w:sz w:val="24"/>
          <w:szCs w:val="24"/>
        </w:rPr>
        <w:t xml:space="preserve"> </w:t>
      </w:r>
      <w:r w:rsidRPr="00F5411A">
        <w:rPr>
          <w:rFonts w:ascii="Times New Roman" w:hAnsi="Times New Roman" w:cs="Times New Roman"/>
          <w:sz w:val="24"/>
          <w:szCs w:val="24"/>
        </w:rPr>
        <w:t>являться юридическим лицом и подлежит государственной регистрации в соответствии с законодательством в организационно-правовой форме некоммерческой организации.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10. В соответствии с Федеральным законом органы территориального общественного самоуправления: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 представляют интересы населения, проживающего на соответствующей территории;</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2) обеспечивают исполнение решений, принятых на собраниях и конференциях граждан;</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сельского поселения с использованием средств местного бюджета;</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11. В соответствии с Федеральным законом в уставе территориального общественного самоуправления устанавливаются: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 территория, на которой оно осуществляется;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2) цели, задачи, формы и основные направления деятельности территориального общественного самоуправления;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4) порядок принятия решений;</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5) порядок приобретения имущества, а также порядок пользования и распоряжения указанным имуществом и финансовыми средствами;</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lastRenderedPageBreak/>
        <w:t>6) порядок прекращения осуществления территориального общественного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12.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средств местного бюджета определяются нормативными правовыми актами  Схода граждан поселения в соответствии с Федеральным законом и настоящим Уставом.</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 xml:space="preserve">Статья 17. </w:t>
      </w:r>
      <w:r w:rsidR="00B06644" w:rsidRPr="00F5411A">
        <w:rPr>
          <w:rFonts w:ascii="Times New Roman" w:hAnsi="Times New Roman"/>
          <w:b/>
          <w:sz w:val="24"/>
          <w:szCs w:val="24"/>
        </w:rPr>
        <w:t>Публичные слушания, общественные обсуждения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Для обсуждения проектов муниципальных правовых актов по вопросам местного значения с участием жителей  Небельского муниципального образования  Схода граждан поселения, Главой сельского поселения могут проводиться публичные слушания.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Публичные слушания проводятся по инициативе населения, Схода граждан поселения или Главы сельского поселения.</w:t>
      </w:r>
    </w:p>
    <w:p w:rsidR="00AF4C1A" w:rsidRPr="00F5411A" w:rsidRDefault="00AF4C1A" w:rsidP="001D398A">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Публичные слушания, проводимые по инициативе населения или Схода граждан поселения, назначаются  Сходом граждан поселения, а по инициативе  Главы сельского поселения –  Главой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На публичные слушания должны выноситься: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про</w:t>
      </w:r>
      <w:r w:rsidR="001D398A" w:rsidRPr="00F5411A">
        <w:rPr>
          <w:rFonts w:ascii="Times New Roman" w:hAnsi="Times New Roman" w:cs="Times New Roman"/>
          <w:sz w:val="24"/>
          <w:szCs w:val="24"/>
        </w:rPr>
        <w:t>ект Устава</w:t>
      </w:r>
      <w:r w:rsidRPr="00F5411A">
        <w:rPr>
          <w:rFonts w:ascii="Times New Roman" w:hAnsi="Times New Roman" w:cs="Times New Roman"/>
          <w:sz w:val="24"/>
          <w:szCs w:val="24"/>
        </w:rPr>
        <w:t xml:space="preserve"> поселения, а так</w:t>
      </w:r>
      <w:r w:rsidR="001D398A" w:rsidRPr="00F5411A">
        <w:rPr>
          <w:rFonts w:ascii="Times New Roman" w:hAnsi="Times New Roman" w:cs="Times New Roman"/>
          <w:sz w:val="24"/>
          <w:szCs w:val="24"/>
        </w:rPr>
        <w:t>же проект решения  Схода</w:t>
      </w:r>
      <w:r w:rsidRPr="00F5411A">
        <w:rPr>
          <w:rFonts w:ascii="Times New Roman" w:hAnsi="Times New Roman" w:cs="Times New Roman"/>
          <w:sz w:val="24"/>
          <w:szCs w:val="24"/>
        </w:rPr>
        <w:t xml:space="preserve"> о внесении изменений и дополнений в Устав сельского поселения, кроме случаев, когда в Устав</w:t>
      </w:r>
      <w:r w:rsidR="001D398A" w:rsidRPr="00F5411A">
        <w:rPr>
          <w:rFonts w:ascii="Times New Roman" w:hAnsi="Times New Roman" w:cs="Times New Roman"/>
          <w:sz w:val="24"/>
          <w:szCs w:val="24"/>
        </w:rPr>
        <w:t xml:space="preserve"> муниципального образования</w:t>
      </w:r>
      <w:r w:rsidRPr="00F5411A">
        <w:rPr>
          <w:rFonts w:ascii="Times New Roman" w:hAnsi="Times New Roman" w:cs="Times New Roman"/>
          <w:sz w:val="24"/>
          <w:szCs w:val="24"/>
        </w:rPr>
        <w:t xml:space="preserve"> вносятся</w:t>
      </w:r>
      <w:r w:rsidR="001D398A" w:rsidRPr="00F5411A">
        <w:rPr>
          <w:rFonts w:ascii="Times New Roman" w:hAnsi="Times New Roman" w:cs="Times New Roman"/>
          <w:sz w:val="24"/>
          <w:szCs w:val="24"/>
        </w:rPr>
        <w:t xml:space="preserve"> изменения в форме точного воспрои</w:t>
      </w:r>
      <w:r w:rsidR="004F71A0" w:rsidRPr="00F5411A">
        <w:rPr>
          <w:rFonts w:ascii="Times New Roman" w:hAnsi="Times New Roman" w:cs="Times New Roman"/>
          <w:sz w:val="24"/>
          <w:szCs w:val="24"/>
        </w:rPr>
        <w:t>зведения положений Конституции Р</w:t>
      </w:r>
      <w:r w:rsidR="001D398A" w:rsidRPr="00F5411A">
        <w:rPr>
          <w:rFonts w:ascii="Times New Roman" w:hAnsi="Times New Roman" w:cs="Times New Roman"/>
          <w:sz w:val="24"/>
          <w:szCs w:val="24"/>
        </w:rPr>
        <w:t>оссийской Федерации</w:t>
      </w:r>
      <w:r w:rsidR="00241D07" w:rsidRPr="00F5411A">
        <w:rPr>
          <w:rFonts w:ascii="Times New Roman" w:hAnsi="Times New Roman" w:cs="Times New Roman"/>
          <w:sz w:val="24"/>
          <w:szCs w:val="24"/>
        </w:rPr>
        <w:t xml:space="preserve"> федеральных законов</w:t>
      </w:r>
      <w:r w:rsidR="001D398A" w:rsidRPr="00F5411A">
        <w:rPr>
          <w:rFonts w:ascii="Times New Roman" w:hAnsi="Times New Roman" w:cs="Times New Roman"/>
          <w:sz w:val="24"/>
          <w:szCs w:val="24"/>
        </w:rPr>
        <w:t xml:space="preserve">, </w:t>
      </w:r>
      <w:r w:rsidR="007A6A0B" w:rsidRPr="00F5411A">
        <w:rPr>
          <w:rFonts w:ascii="Times New Roman" w:hAnsi="Times New Roman" w:cs="Times New Roman"/>
          <w:sz w:val="24"/>
          <w:szCs w:val="24"/>
        </w:rPr>
        <w:t>Устава</w:t>
      </w:r>
      <w:r w:rsidR="001D398A" w:rsidRPr="00F5411A">
        <w:rPr>
          <w:rFonts w:ascii="Times New Roman" w:hAnsi="Times New Roman" w:cs="Times New Roman"/>
          <w:sz w:val="24"/>
          <w:szCs w:val="24"/>
        </w:rPr>
        <w:t>, и законов Иркутской области, в целях приведения данного Устава в соответствие с этими нормативными правовыми актами;</w:t>
      </w:r>
      <w:r w:rsidRPr="00F5411A">
        <w:rPr>
          <w:rFonts w:ascii="Times New Roman" w:hAnsi="Times New Roman" w:cs="Times New Roman"/>
          <w:sz w:val="24"/>
          <w:szCs w:val="24"/>
        </w:rPr>
        <w:t xml:space="preserve"> </w:t>
      </w:r>
      <w:r w:rsidR="001D398A" w:rsidRPr="00F5411A">
        <w:rPr>
          <w:rFonts w:ascii="Times New Roman" w:hAnsi="Times New Roman" w:cs="Times New Roman"/>
          <w:sz w:val="24"/>
          <w:szCs w:val="24"/>
        </w:rPr>
        <w:t xml:space="preserve"> </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проект местного бюджета и отчет о его исполнении;</w:t>
      </w:r>
    </w:p>
    <w:p w:rsidR="007A6A0B" w:rsidRPr="00F5411A" w:rsidRDefault="007A6A0B"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2.1) </w:t>
      </w:r>
      <w:r w:rsidRPr="00F5411A">
        <w:rPr>
          <w:rFonts w:ascii="Times New Roman" w:hAnsi="Times New Roman"/>
          <w:sz w:val="24"/>
          <w:szCs w:val="24"/>
        </w:rPr>
        <w:t>проект стратегии социального экономического развития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3) </w:t>
      </w:r>
      <w:r w:rsidR="00767575" w:rsidRPr="00F5411A">
        <w:rPr>
          <w:rFonts w:ascii="Times New Roman" w:hAnsi="Times New Roman" w:cs="Times New Roman"/>
          <w:sz w:val="24"/>
          <w:szCs w:val="24"/>
        </w:rPr>
        <w:t>исключить</w:t>
      </w:r>
      <w:r w:rsidRPr="00F5411A">
        <w:rPr>
          <w:rFonts w:ascii="Times New Roman" w:hAnsi="Times New Roman" w:cs="Times New Roman"/>
          <w:sz w:val="24"/>
          <w:szCs w:val="24"/>
        </w:rPr>
        <w:t>;</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вопросы о преобразовании Небельского муниципального образования, за исключением случаев, если в соответствии со статьей 13  Федерального закона №131-ФЗ для преобразования муниципального образования, требуется получение согласия населения  муниципального образования, выраженного путём</w:t>
      </w:r>
      <w:r w:rsidR="00C07711" w:rsidRPr="00F5411A">
        <w:rPr>
          <w:rFonts w:ascii="Times New Roman" w:hAnsi="Times New Roman" w:cs="Times New Roman"/>
          <w:sz w:val="24"/>
          <w:szCs w:val="24"/>
        </w:rPr>
        <w:t xml:space="preserve"> </w:t>
      </w:r>
      <w:r w:rsidRPr="00F5411A">
        <w:rPr>
          <w:rFonts w:ascii="Times New Roman" w:hAnsi="Times New Roman" w:cs="Times New Roman"/>
          <w:sz w:val="24"/>
          <w:szCs w:val="24"/>
        </w:rPr>
        <w:t xml:space="preserve"> гол</w:t>
      </w:r>
      <w:r w:rsidR="00146C4F" w:rsidRPr="00F5411A">
        <w:rPr>
          <w:rFonts w:ascii="Times New Roman" w:hAnsi="Times New Roman" w:cs="Times New Roman"/>
          <w:sz w:val="24"/>
          <w:szCs w:val="24"/>
        </w:rPr>
        <w:t>осования либо на сходах граждан;</w:t>
      </w:r>
    </w:p>
    <w:p w:rsidR="00146C4F" w:rsidRPr="00F5411A" w:rsidRDefault="00B75FB3"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sz w:val="24"/>
          <w:szCs w:val="24"/>
        </w:rPr>
        <w:t xml:space="preserve">4.1)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нормативным правовым актом Схода </w:t>
      </w:r>
      <w:r w:rsidR="00D447E3" w:rsidRPr="00D447E3">
        <w:rPr>
          <w:rFonts w:ascii="Times New Roman" w:hAnsi="Times New Roman"/>
          <w:sz w:val="24"/>
          <w:szCs w:val="24"/>
          <w:highlight w:val="green"/>
        </w:rPr>
        <w:t>граждан</w:t>
      </w:r>
      <w:r w:rsidR="00D447E3">
        <w:rPr>
          <w:rFonts w:ascii="Times New Roman" w:hAnsi="Times New Roman"/>
          <w:sz w:val="24"/>
          <w:szCs w:val="24"/>
        </w:rPr>
        <w:t xml:space="preserve"> </w:t>
      </w:r>
      <w:r w:rsidRPr="00F5411A">
        <w:rPr>
          <w:rFonts w:ascii="Times New Roman" w:hAnsi="Times New Roman"/>
          <w:sz w:val="24"/>
          <w:szCs w:val="24"/>
        </w:rPr>
        <w:t>муниципального образования с учетом положений законодательства о градостроительной деятельности.»;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4. Информация о времени и месте проведения публичных слушаний, проект муниципального правового акта, меры, обеспечивающие  участие в публичных слушаниях жителей Небельского муниципального образования, публикуются в средствах массовой </w:t>
      </w:r>
      <w:r w:rsidRPr="00F5411A">
        <w:rPr>
          <w:rFonts w:ascii="Times New Roman" w:hAnsi="Times New Roman" w:cs="Times New Roman"/>
          <w:sz w:val="24"/>
          <w:szCs w:val="24"/>
        </w:rPr>
        <w:lastRenderedPageBreak/>
        <w:t>информации или доводятся до сведения населения иным путем не позднее, чем за три дня до начала слушаний, если иное не установлено федеральными законами.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Жители Небельского  муниципального образования вправе присутствовать и выступить на публичных слушаниях или передать (направить) свои предложения по выносимому на слушания вопросу, соответствующему органу местного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Мнения, высказанные на публичных слушаниях, носят рекомендательный характер и учитываются при принятии соответствующих решений органами, к чьей компетенции законодательством и настоящим Уставом отнесено принятие таких решений.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Результаты публичных слушаний подлежат опубликованию (обнародованию), включая мотивированное обоснование принятых решений.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7.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18. Собрание граждан</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Небельского муниципального образования могут проводиться собрания граждан.</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Собрание граждан проводится по инициативе населения, Схода граждан поселения,  Главы сельского поселения, а также в случаях, предусмотренных Уставом территориального общественного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Собрание граждан, проводимое по инициативе Схода граждан поселения или  Главы сельского поселения, назначается соответственно Сходом граждан поселения или  Главой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Собрание граждан, проводимое по инициативе населения, назначается  Сходом граждан поселения в порядке, предусмотренном настоящим Уставом для принятия решений Сходом граждан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lastRenderedPageBreak/>
        <w:t>5. Итоги собрания граждан подлежат официальному опубликованию (обнародованию).</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Порядок назначения и проведения собрания граждан, а также полномочия собрания граждан определяются Федеральным законом № 131-ФЗ, нормативными правовыми актами Схода граждан поселения, Уставом территориального общественного самоуправления.</w:t>
      </w:r>
    </w:p>
    <w:p w:rsidR="000B7384" w:rsidRPr="00F5411A" w:rsidRDefault="000B7384"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19. Конференция граждан (собрание делегатов)</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В случаях, предусмотренных нормативными правовыми актами Схода граждан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Порядок назначения и проведения конференции граждан (собрания делегатов), избрания делегатов определяется нормативными правовыми актами Схода граждан поселения, Уставом территориального общественного самоуправления в соответствии с Федеральным законом № 131-ФЗ.</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Итоги конференции граждан (собрания делегатов) подлежат официальному опубликованию (обнародованию).</w:t>
      </w:r>
    </w:p>
    <w:p w:rsidR="000B7384" w:rsidRPr="00F5411A" w:rsidRDefault="000B7384"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20. Опрос граждан</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Опрос граждан проводится на всей территории или на части территории Небельского  муниципального образования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Результаты опроса носят рекомендательный характер.</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В опросе граждан имеют право участвовать жители Небельского муниципального образования,  обладающие избирательным правом.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Опрос граждан проводится по инициативе: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Схода граждан поселения или Главы Небельского сельского поселения – по вопросам местного значения;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органов государственной власти Иркутской области – для учета мнения граждан при принятии решений об изменении целевого назначения земель Небельского муниципального образования для объектов регионального и межрегионального значения.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Решение о назначении опроса граждан принимается Сходом граждан поселения. В нормативном правовом акте о назначении опроса устанавливаются: дата и сроки проведения опроса, формулировка вопроса (вопросов), предлагаемого (предлагаемых) при проведении опроса; методика проведения опроса; форма опросного листа; минимальная численность жителей сельского поселения, участвующих в опросе.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Информация о проведении опроса доводится до сведения жителей сельского поселения не менее чем за 10 дней до его проведения через средства массовой информации или иным путем.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Финансирование мероприятий, связанных с подготовкой и проведением опроса граждан, осуществляется: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за счет средств местного бюджета – при проведении опроса по инициативе органов местного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за счет средств областного бюджета – при проведении опроса по инициативе органов государственной власти Иркутской области.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7. Порядок назначения и проведения опроса граждан определяется нормативным правовым актом схода граждан  Небельского муниципального образования в соответствие с законом Иркутской области.</w:t>
      </w:r>
    </w:p>
    <w:p w:rsidR="000B7384" w:rsidRPr="00F5411A" w:rsidRDefault="000B7384"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lastRenderedPageBreak/>
        <w:t>Статья 21. Обращения граждан в органы местного самоуправления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Граждане имеют право на индивидуальные и коллективные обращения в органы местного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Обращения граждан подлежат рассмотрению в порядке и сроки, установленные Федеральным законом от 2 мая 2006 года N 59-ФЗ "О порядке рассмотрения обращений граждан Российской Федерации".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Письменное обращение, поступившее в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Глава 4</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НАИМЕНОВАНИЯ, СТРУКТУРА, ПОРЯДОК ФОРМИРОВАНИЯ И</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ПОЛНОМОЧИЯ ОРГАНОВ МЕСТНОГО САМОУПРАВЛЕНИЯ И</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ДОЛЖНОСТЫХ ЛИЦ МЕСТНОГО САМОУПРАВЛЕНИЯ</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22. Структура и наименования органов местного самоуправления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Структуру органов местного самоуправления составляют органы, обладающие собственными полномочиями по решению вопросов местного значения: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Глава Небельского  муниципального образования – Глава сельского поселения, именуемый в настоящем Уставе как  Глава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Администрация Небельского муниципального образования (исполнительно-распорядительный орган муниципального образования) – администрация сельского поселения, именуемая в настоящем Уставе как администрация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Наименования органов местного самоуправления, образующих структуру органов местного самоуправления  Небельского муниципального образования, установлены настоящим Уставом в соответствии с Законом Иркутской области от 10.12.2007г. № 121-оз «О наименованиях органов и должностных лиц местного самоуправления  в Иркутской области».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Изменение структуры органов местного самоуправления осуществляется не иначе как путем внесения изменений в Устав  Небельского муниципального образования.</w:t>
      </w:r>
    </w:p>
    <w:p w:rsidR="00AF4C1A" w:rsidRPr="00F5411A" w:rsidRDefault="00AF4C1A" w:rsidP="00F24937">
      <w:pPr>
        <w:tabs>
          <w:tab w:val="left" w:pos="540"/>
          <w:tab w:val="left" w:pos="720"/>
        </w:tabs>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4.  Финансовое обеспечение деятельности на содержание органов местного самоуправления осуществляется исключительно за счет собственных доходов бюджета Небельского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23.   Глава сельского поселения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Глава сельского поселения является высшим должностным лицом Небельского муниципального образования и наделяется в соответствии с Федеральным законом № 131-ФЗ собственными полномочиями по решению вопросов местного значения.</w:t>
      </w:r>
    </w:p>
    <w:p w:rsidR="00AF4C1A" w:rsidRPr="00F5411A" w:rsidRDefault="00AF4C1A" w:rsidP="00F24937">
      <w:pPr>
        <w:spacing w:after="0" w:line="240" w:lineRule="auto"/>
        <w:ind w:firstLine="709"/>
        <w:jc w:val="both"/>
        <w:rPr>
          <w:rFonts w:ascii="Times New Roman" w:hAnsi="Times New Roman" w:cs="Times New Roman"/>
          <w:color w:val="FF0000"/>
          <w:sz w:val="24"/>
          <w:szCs w:val="24"/>
        </w:rPr>
      </w:pPr>
      <w:r w:rsidRPr="00F5411A">
        <w:rPr>
          <w:rFonts w:ascii="Times New Roman" w:hAnsi="Times New Roman" w:cs="Times New Roman"/>
          <w:sz w:val="24"/>
          <w:szCs w:val="24"/>
        </w:rPr>
        <w:t>2. Глава муниципального образования в соответствии с уставом муниципального образования избирается на муниципальных выборах либо представительным органом муниципального образования из своего состава. В поселении с численностью жителей, обладающих избирательным правом, не более 100 человек глава муниципального образования избирается на сходе граждан, осуществляющем полномочия представительного органа муниципального образования, и исполняет полномочия главы местной администрации.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lastRenderedPageBreak/>
        <w:t>3. Глава сельского поселения возглавляет администрацию сельского поселения и исполняет полномочия председателя  и председательствует  на Сходе граждан поселения.</w:t>
      </w:r>
    </w:p>
    <w:p w:rsidR="0017095C" w:rsidRPr="00F5411A" w:rsidRDefault="00C95C96" w:rsidP="0017095C">
      <w:pPr>
        <w:spacing w:after="0" w:line="240" w:lineRule="auto"/>
        <w:ind w:firstLine="709"/>
        <w:jc w:val="both"/>
        <w:rPr>
          <w:rFonts w:ascii="Times New Roman" w:hAnsi="Times New Roman"/>
          <w:sz w:val="24"/>
          <w:szCs w:val="24"/>
        </w:rPr>
      </w:pPr>
      <w:r w:rsidRPr="00F5411A">
        <w:rPr>
          <w:rFonts w:ascii="Times New Roman" w:hAnsi="Times New Roman" w:cs="Times New Roman"/>
          <w:sz w:val="24"/>
          <w:szCs w:val="24"/>
        </w:rPr>
        <w:t>4.</w:t>
      </w:r>
      <w:r w:rsidR="002F02B0" w:rsidRPr="00F5411A">
        <w:rPr>
          <w:rFonts w:ascii="Times New Roman" w:hAnsi="Times New Roman" w:cs="Times New Roman"/>
          <w:sz w:val="24"/>
          <w:szCs w:val="24"/>
        </w:rPr>
        <w:t xml:space="preserve"> </w:t>
      </w:r>
      <w:r w:rsidR="00D47AFF" w:rsidRPr="00F5411A">
        <w:rPr>
          <w:rFonts w:ascii="Times New Roman" w:hAnsi="Times New Roman" w:cs="Times New Roman"/>
          <w:sz w:val="24"/>
          <w:szCs w:val="24"/>
        </w:rPr>
        <w:t>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9369D" w:rsidRPr="00F5411A" w:rsidRDefault="00E47511" w:rsidP="0017095C">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w:t>
      </w:r>
      <w:r w:rsidR="0086484F" w:rsidRPr="00F5411A">
        <w:rPr>
          <w:rFonts w:ascii="Times New Roman" w:hAnsi="Times New Roman" w:cs="Times New Roman"/>
          <w:sz w:val="24"/>
          <w:szCs w:val="24"/>
        </w:rPr>
        <w:t>.</w:t>
      </w:r>
      <w:r w:rsidR="002F02B0" w:rsidRPr="00F5411A">
        <w:rPr>
          <w:rFonts w:ascii="Times New Roman" w:hAnsi="Times New Roman" w:cs="Times New Roman"/>
          <w:sz w:val="24"/>
          <w:szCs w:val="24"/>
        </w:rPr>
        <w:t xml:space="preserve"> </w:t>
      </w:r>
      <w:r w:rsidR="001D398A" w:rsidRPr="00F5411A">
        <w:rPr>
          <w:rFonts w:ascii="Times New Roman" w:hAnsi="Times New Roman" w:cs="Times New Roman"/>
          <w:sz w:val="24"/>
          <w:szCs w:val="24"/>
        </w:rPr>
        <w:t>Глава поселения в своей деятельности подконтролен и подотчетен населению.</w:t>
      </w:r>
    </w:p>
    <w:p w:rsidR="00AF4C1A" w:rsidRPr="00F5411A" w:rsidRDefault="00AE37CF"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Одно и то</w:t>
      </w:r>
      <w:r w:rsidR="00BD78D6" w:rsidRPr="00F5411A">
        <w:rPr>
          <w:rFonts w:ascii="Times New Roman" w:hAnsi="Times New Roman" w:cs="Times New Roman"/>
          <w:sz w:val="24"/>
          <w:szCs w:val="24"/>
        </w:rPr>
        <w:t xml:space="preserve"> </w:t>
      </w:r>
      <w:r w:rsidRPr="00F5411A">
        <w:rPr>
          <w:rFonts w:ascii="Times New Roman" w:hAnsi="Times New Roman" w:cs="Times New Roman"/>
          <w:sz w:val="24"/>
          <w:szCs w:val="24"/>
        </w:rPr>
        <w:t xml:space="preserve">же лицо не может занимать должность Главы Поселения </w:t>
      </w:r>
      <w:r w:rsidR="00E47511" w:rsidRPr="00F5411A">
        <w:rPr>
          <w:rFonts w:ascii="Times New Roman" w:hAnsi="Times New Roman" w:cs="Times New Roman"/>
          <w:sz w:val="24"/>
          <w:szCs w:val="24"/>
        </w:rPr>
        <w:t xml:space="preserve">более </w:t>
      </w:r>
      <w:r w:rsidRPr="00F5411A">
        <w:rPr>
          <w:rFonts w:ascii="Times New Roman" w:hAnsi="Times New Roman" w:cs="Times New Roman"/>
          <w:sz w:val="24"/>
          <w:szCs w:val="24"/>
        </w:rPr>
        <w:t>двух сроков подряд.</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Глава сельского поселения представляет Сходу граждан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Сходом граждан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7. Ежегодно не позднее чем через 3 месяца после окончания соответствующего календарного года Глава сельского поселения отчитывается перед населением Небельского муниципального образования.  Отчет Главы сельского поселения подлежит опубликованию в установленном порядке. В указанном отчете отражаются: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итоги деятельности органов местного самоуправления Небельского муниципального образования  за соответствующий календарный год;</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перспективные планы социально-экономического развития Небельского муниципального образования на очередной календарный год;</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информация об обеспечении органами  местного самоуправления  Небельского муниципального образования прав жителей Небельского муниципального образования в сфере занятости, образования, культуры, здравоохранения и иных по усмотрению Главы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8.В случае внесения изменений и дополнений в устав муниципального образования, предусматривающих избрание главы муниципального образования на Сходе граждан, выборы главы муниципального образования, не назначаются и не проводятся, если муниципальный правовой акт о внесении указанных изменений и дополнений в устав муниципального образования вступил в силу до наступления даты, начиная с которой сход граждан  муниципального образования был бы вправе принять решение о назначении выборов главы муниципального образования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24. Полномочия Главы сельского поселения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1.Глава сельского поселения как Глава муниципального образования:</w:t>
      </w:r>
    </w:p>
    <w:p w:rsidR="00AF4C1A" w:rsidRPr="00F5411A" w:rsidRDefault="00AF4C1A" w:rsidP="00F24937">
      <w:pPr>
        <w:spacing w:after="0" w:line="240" w:lineRule="auto"/>
        <w:jc w:val="both"/>
        <w:rPr>
          <w:rFonts w:ascii="Times New Roman" w:hAnsi="Times New Roman" w:cs="Times New Roman"/>
          <w:sz w:val="24"/>
          <w:szCs w:val="24"/>
        </w:rPr>
      </w:pPr>
    </w:p>
    <w:p w:rsidR="00AF4C1A" w:rsidRPr="00F5411A" w:rsidRDefault="00861CF7"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 xml:space="preserve">1.1. </w:t>
      </w:r>
      <w:r w:rsidR="00B95707" w:rsidRPr="00F5411A">
        <w:rPr>
          <w:rFonts w:ascii="Times New Roman" w:hAnsi="Times New Roman" w:cs="Times New Roman"/>
          <w:sz w:val="24"/>
          <w:szCs w:val="24"/>
        </w:rPr>
        <w:t xml:space="preserve"> исключить</w:t>
      </w:r>
      <w:r w:rsidRPr="00F5411A">
        <w:rPr>
          <w:rFonts w:ascii="Times New Roman" w:hAnsi="Times New Roman" w:cs="Times New Roman"/>
          <w:sz w:val="24"/>
          <w:szCs w:val="24"/>
        </w:rPr>
        <w:t>;</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 представляет Небельского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Небельского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подписывает и обнародует в порядке, установленном настоящим Уставом, нормативные правовые акты, принятые на Сходе граждан поселения;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3) издает в пределах своих полномочий правовые акты;</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lastRenderedPageBreak/>
        <w:t>4) вправе требовать созыва внеочередного заседания  Схода граждан поселения;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6) осуществляет иные полномочия, закрепленные за ним законодательством и настоящим Уставом.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Глава сельского поселения как Глава администрации сельского поселения: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 руководит деятельностью администрации сельского поселения, организует и обеспечивает исполнение полномочий администрации сельского поселения по решению вопросов местного значения;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2) организует и обеспечивает исполнение отдельных полномочий, переданных администрации  сельского поселения органами местного самоуправления муниципального образования Киренский район  в соответствии с заключаемыми соглашениями;</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3) приобретает и осуществляет имущественные и иные права и обязанности от имени сельского поселения, выступает в суде без доверенности от имени сельского поселения;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4) представляет администрацию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5) в пределах своих  полномочий, установленных федеральными законами, законами Иркутской области, настоящим Уставом, нормативными правовыми актами Схода Поселения,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Поселения по вопросам организации работы администрации Поселения;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6) разрабатывает структуру администрации сельского поселения и представляет её на утверждение на Сходе граждан поселения;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7) утверждает положения об органах администрации сельского поселения, не наделенных правами юридического лица;</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8) назначает и освобождает от должности муниципальных служащих администрации сельского поселения, определяет их полномочия;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9) организует прием граждан;</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10) принимает ненормативные правовые акты о привлечении граждан к выполнению на добровольной основе социально значимых для Небельского муниципального образования работ (в том числе дежурств) в целях решения вопросов местного значения в соответствии с настоящим Уставом;</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11) организует выполнение решений Схода граждан поселения в рамках своих полномочий;</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12) представляет на рассмотрение и утверждение Сходом граждан поселения проект местного бюджета и отчёт о его исполнении, в соответствии с решениями Схода граждан поселения распоряжается средствами местного бюджета;</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13) запрашивает в установленном порядке от организаций, расположенных на территории Небельского муниципального образования, сведения, необходимые для анализа социально – экономического развития муниципального образования;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14) ежегодно отчитывается перед  Сходом граждан поселения  о социально-экономическом положении Небельского муниципального образования;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 xml:space="preserve">15) в порядке, установленном решениями Схода граждан поселения, издаёт правовые акты по управлению и распоряжению объектами муниципальной собственности, о создании, </w:t>
      </w:r>
      <w:r w:rsidRPr="00F5411A">
        <w:rPr>
          <w:rFonts w:ascii="Times New Roman" w:hAnsi="Times New Roman" w:cs="Times New Roman"/>
          <w:sz w:val="24"/>
          <w:szCs w:val="24"/>
        </w:rPr>
        <w:lastRenderedPageBreak/>
        <w:t>реорганизации, ликвидации муниципальных предприятий и учреждений, назначает и освобождает от должности руководителей муниципальных организаций;</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16) осуществляет контроль по исполнению собственных правовых актов, организует проверку деятельности должностных лиц администрации сельского поселения и руководителей муниципальных предприятий и учреждений;</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17) решает иные вопросы в соответствии с законодательством, настоящим Уставом и решением  принятыми  на Сходе граждан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2.1 Глава муниципального образования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Глава сельского поселения как председатель на Сходе граждан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председательствует на Сходе граждан поселения, созывает  Сходы граждан поселения, заблаговременно доводит до сведения населения время и место проведения заседаний, а также проект повестки дня;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представляет Сход граждан поселения в отношениях с иными органами местного самоуправления  Небельского муниципального образования, органами государственной власти, гражданами и организациями, без доверенности действует от имени Схода граждан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издает постановления и распоряжения по вопросам организации деятельности  Схода граждан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подписывает от имени Схода граждан поселения заявления в суды, выдает доверенности;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подписывает протоколы заседаний Схода граждан поселения и другие документы в соответствии с действующим законодательством, настоящим Уставом, муниципальными правовыми актами;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7) осуществляет иные полномочия в соответствии с законодательством, настоящим Уставом и муниципальными правовыми актами.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В период временного отсутствия Главы сельского поселения (очередной отпуск, командировка, болезнь) обязанности Главы сельского поселения исполняет  заместитель  Главы администрации сельского поселения. В случае отсутствия заместителя Главы сельского поселения  исполнение обязанностей Главы сельского поселения возлагается на муниципального служащего администрации сельского поселения распоряжением Главы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25. Вступление в должность Главы сельского поселения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Полномочия Главы сельского поселения  начинаются со дня его вступления в должность и прекращаются в день вступления в должность вновь избранного Главы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Главе сельского поселения выдается удостоверение об избрании Главой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Официальное вступление в должность Главы сельского поселения производится не позднее 15 дней с момента официального опубликования итогов муниципальных выборов.</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Вступая в должность, Глава приносит торжественную присягу: «Вступая в должность Главы Небельского  муниципального образования, торжественно клянусь соблюдать Конституцию Российской Федерации, федеральное и региональное законодательство, Устав Небельского  муниципального образования, уважать, охранять и защищать интересы населения Небельского муниципального образования,  добросовестно выполнять возложенные на меня обязанности Главы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Присяга приносится в торжественной обстановке в присутствии депутатов Думы сельского поселения, представителей общественности.</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26. Гарантии деятельности Главы сельского поселения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Главе сельского поселения в соответствии с законодательством гарантируется самостоятельное осуществление своей деятельности в пределах полномочий, установленных настоящим Уставом, иными муниципальными правовыми актами в соответствии с федеральными законами, Уставом Иркутской области и законами Иркутской области.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Неправомерное воздействие на Главу сельского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Гарантии прав Главы сельского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В порядке, определяемом нормативными правовыми актами, принятыми на Сходе граждан поселения, в соответствии с законодательством и настоящим Уставом для Главы сельского поселения устанавливаются: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оплата труда в виде ежемесячного денежного вознаграждения, а также денежного поощрения и иных дополнительных выплат  с выплатой районных коэффициентов и процентных надбавок, определенных в соответствии с законодательством;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ежегодный оплачиваемый отпуск не менее 28 календарных дней;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ежегодные дополнительные оплачиваемые отпуска, предоставляемые в соответствии с законодательством;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отпуск без сохранения оплаты труда в соответствии с  федеральными законами;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ежемесячная доплата к трудовой пенсии по старости, трудовой пенсии по инвалидности в случае осуществления полномочий не менее срока, на который Глава сельского поселения был избран, и наличия стажа муниципальной службы не менее пятнадцати лет;</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обязательное медицинское и государственное социальное страхование;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7) предоставление транспортного средства;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8) предоставление служебного жилого помещения в случае отсутствия постоянного места жительства в сельском поселении;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9) единовременная выплата при прекращении полномочий Главы сельского поселения в случаях;</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окончания срока полномочий и не избрания на новый срок полномочий;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отставки по собственному желанию, в том числе по состоянию здоровья, при осуществлении полномочий Главы не менее одного срока, на который выборное лицо  было избрано;</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преобразования муниципального образования, а также в случаях упразднения муниципального образования.</w:t>
      </w:r>
    </w:p>
    <w:p w:rsidR="00135F46" w:rsidRPr="00F5411A" w:rsidRDefault="00135F46"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10) единовременная выплата Главе, достигшему пенсионного возраста</w:t>
      </w:r>
      <w:r w:rsidR="008701D9" w:rsidRPr="00F5411A">
        <w:rPr>
          <w:rFonts w:ascii="Times New Roman" w:hAnsi="Times New Roman" w:cs="Times New Roman"/>
          <w:sz w:val="24"/>
          <w:szCs w:val="24"/>
        </w:rPr>
        <w:t xml:space="preserve"> в этот период</w:t>
      </w:r>
      <w:r w:rsidRPr="00F5411A">
        <w:rPr>
          <w:rFonts w:ascii="Times New Roman" w:hAnsi="Times New Roman" w:cs="Times New Roman"/>
          <w:sz w:val="24"/>
          <w:szCs w:val="24"/>
        </w:rPr>
        <w:t xml:space="preserve"> или потерявшему трудоспособность, в связи с прекращением  его полномочий (в том числе досрочно).</w:t>
      </w:r>
    </w:p>
    <w:p w:rsidR="00AF4C1A" w:rsidRPr="00F5411A" w:rsidRDefault="008701D9"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Указанная выплата не может быть установлена в случае прекращения полномочий по основаниям, предусмотренным пунктами 2.1, 3, 6 - 9 части 6 статьи 36,  частью 7.1, </w:t>
      </w:r>
      <w:r w:rsidRPr="00F5411A">
        <w:rPr>
          <w:rFonts w:ascii="Times New Roman" w:hAnsi="Times New Roman" w:cs="Times New Roman"/>
          <w:sz w:val="24"/>
          <w:szCs w:val="24"/>
        </w:rPr>
        <w:lastRenderedPageBreak/>
        <w:t>пунктами 5-8 части 10, частью 10.1 статьи 40  Федерального закона «Об общих принципах организации местного самоуправления в Российской Федерации</w:t>
      </w:r>
    </w:p>
    <w:p w:rsidR="008701D9" w:rsidRPr="00F5411A" w:rsidRDefault="008701D9"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27. Досрочное прекращение полномочий Главы сельского поселения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Полномочия Главы сельского поселения прекращаются досрочно в случае:</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смерти;</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отставки по собственному желанию;</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удаления в отставку в соответствии со ст.74.1 Федерального закона № 131-ФЗ;</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отрешения от должности в соответствии со ст.74 Федерального закона                     № 131-ФЗ;</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признания судом недееспособным или ограниченно дееспособным;</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признания судом безвестно отсутствующим или объявления умершим;</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7) вступления в отношении его в законную силу обвинительного приговора суда;</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8) выезда за пределы Российской Федерации на постоянное место жительства;</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10) отзыва избирателями;</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11) установленной в судебном порядке стойкой неспособности по состоянию здоровья осуществлять полномочия Главы сельского поселения;</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12) преобразования Поселения, осуществляемого в соответствии с Федеральным законом №131-ФЗ, а также в случае упразднения Поселения;</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13) утраты поселением статуса муниципального образования в связи с его объединением с городским округом;</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14) увеличения численности избирателей сельского поселения более чем на 25 процентов, произошедшего вследствие изменения границ Небельского муниципального образования  или объединения    Небельского муниципального образования   с городским округом.</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Полномочия Главы  сельского поселения прекращаются с момента наступления соответствующих событий либо вступления в законную силу решений уполномоченных органов.</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назначаемое муниципальным правовым актом принятым на Сходе граждан поселения.</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Полномочия главы муниципального образования прекращаются досрочно в случае несоблюдения ограничений, установленных Федеральным законом от 06.10.2003г №131-ФЗ «Об общих принципах организации местного самоуправления в Российской Федерации».</w:t>
      </w:r>
    </w:p>
    <w:p w:rsidR="000B7384"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В случае досрочного прекращения полномочий Главы поселения выборы Главы поселения, избираемого на муниципальных выборах, проводятся в сроки, установленные Федеральным законом от 12 июня 2002 года №67-ФЗ «Об основных гарантиях избирательных прав и права на участие в референдуме граждан Российской Федерации».</w:t>
      </w:r>
    </w:p>
    <w:p w:rsidR="0019714A" w:rsidRPr="00F5411A" w:rsidRDefault="0019714A"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lastRenderedPageBreak/>
        <w:t>В случае, если глава муниципального образования, полномочия которого прекращены досрочно на основании правового акта Губернатора Иркутской области об отрешении от должности главы муниципального образования либо на основании решения Схода граждан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19714A" w:rsidRPr="00F5411A" w:rsidRDefault="0019714A" w:rsidP="00A05DD2">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28. Администрация  сельского поселения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Администрация сельского поселения является исполнительно-распорядительным  органом сельского поселения, наделенным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Руководство администрацией сельского поселения осуществляет Глава сельского поселения на принципах единоначалия.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2.1 Глава местной администрации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Администрация  сельского поселения подконтрольна в своей деятельности  Сходу граждан поселения в пределах полномочий последней.</w:t>
      </w:r>
    </w:p>
    <w:p w:rsidR="00AF4C1A" w:rsidRPr="00F5411A" w:rsidRDefault="00AF4C1A" w:rsidP="00F24937">
      <w:pPr>
        <w:autoSpaceDE w:val="0"/>
        <w:autoSpaceDN w:val="0"/>
        <w:adjustRightInd w:val="0"/>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4. Администрация Поселения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08.08.2001г. № 129-ФЗ « О государственной регистрации юридических лиц и индивидуальных предпринимателей.</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Администрация как юридическое лицо действует на основании общих для организаций данного вида положений Федерального закона №131-ФЗ в соответствии с Гражданским кодексом Российской Федерации применительно к казенным учреждениям.</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Основаниями для государственной регистрации Администрации Поселения в качестве юридического лица является настоящий Устав и решение о создании администрации Поселения с правами юридического лица.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Структура  администрации сельского поселения  утверждается на Сходе граждан поселения по представлению Главы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Финансовое обеспечение деятельности администрации осуществляется исключительно за счет собственных доходов бюджета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7. К полномочиям администрации сельского поселения относятся реализуемые в установленном законодательством и настоящим Уставом порядке: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обеспечение исполнительно-распорядительных и контрольных функций по решению вопросов местного значения в интересах населения  Небельского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формирование, исполнение местного бюджета;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управление и распоряжение имуществом, находящимся в муниципальной собственности, в порядке, определенном  на Сходе граждан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ведение реестра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разработка проектов планов и программ социально-экономического развития Небельского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lastRenderedPageBreak/>
        <w:t>6) разработка и представление Сходу граждан сельского поселения структуры администрации сельского поселения и положений об органах администрации сельского поселения, наделенных правами юридического лица;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7) организационное и материально-техническое обеспечение подготовки и проведения муниципальных выборов, местного референдума,  Главы сельского поселения,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8) принятие решения о создании в установленном порядке печатного средства массовой информации для опубликования муниципальных правовых актов, а также официальной информации администрации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9) осуществление международных и внешнеэкономических связей в соответствии с законодательством;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10) создание муниципальных предприятий и учреждений, участие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11) определение цели, условия и порядка деятельности муниципальных предприятий и учреждений, утверждение их уставов, назначение на должность и освобождение от должности руководителей данных предприятий и учреждений, заслушивание отчетов об их деятельности;</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12) осуществление закупок товаров, работ, услуг для обеспечения муниципальных нужд;</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13) принятие решений о присвоении адресов объектам адресации, изменении, аннулировании адресов, присвоении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изменении, аннулировании таких наименований, размещении информации в государственном адресном реестре;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14) принятие решений о привлечении граждан к выполнению на добровольной основе социально значимых для  Небельского муниципального образования работ (в том числе дежурств) в целях решения вопросов местного значения в соответствии с настоящим Уставом;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15) осуществление отдельных полномочий, переданных администрации  сельского поселения органами местного самоуправления Киренского  района в соответствии с заключаемыми соглашениями;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16) иные полномочия, отнесенные к ведению органов местного самоуправления  Небельского муниципального образования, за исключением отнесенных к компетенции  Схода граждан поселения,  Избирательной комиссии  Небельского муниципального образования.</w:t>
      </w:r>
    </w:p>
    <w:p w:rsidR="000B7384" w:rsidRPr="00F5411A" w:rsidRDefault="000B7384"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29. Формы и порядок осуществления контроля Главой сельского поселения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Глава сельского поселения осуществляет контроль за деятельностью администрации сельского поселения и должностных лиц администрации сельского поселения в формах:</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истребования отчетов, иной информации (письменной и устной, периодической и оперативной или иной) по вопросам исполнения полномочий по решению вопросов местного значения, исполнения муниципальных правовых актов;</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проведения совещаний, приемов, назначения служебных проверок, расследований;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осмотра объектов, находящихся в муниципальной собственности;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в иных формах, установленных муниципальными правовыми актами.</w:t>
      </w:r>
    </w:p>
    <w:p w:rsidR="00AF4C1A" w:rsidRPr="00F5411A" w:rsidRDefault="00AF4C1A" w:rsidP="00F24937">
      <w:pPr>
        <w:tabs>
          <w:tab w:val="left" w:pos="1080"/>
        </w:tabs>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lastRenderedPageBreak/>
        <w:t>2. Должностные лица администрации сельского поселения осуществляют свои функциональные обязанности в соответствии с полномочи</w:t>
      </w:r>
      <w:r w:rsidR="00736AEE" w:rsidRPr="00F5411A">
        <w:rPr>
          <w:rFonts w:ascii="Times New Roman" w:hAnsi="Times New Roman" w:cs="Times New Roman"/>
          <w:sz w:val="24"/>
          <w:szCs w:val="24"/>
        </w:rPr>
        <w:t>ями, определенными положениями А</w:t>
      </w:r>
      <w:r w:rsidRPr="00F5411A">
        <w:rPr>
          <w:rFonts w:ascii="Times New Roman" w:hAnsi="Times New Roman" w:cs="Times New Roman"/>
          <w:sz w:val="24"/>
          <w:szCs w:val="24"/>
        </w:rPr>
        <w:t>дминистрации сельского поселения, и должностными инструкциями.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Порядок осуществления Главой сельского поселения и должностными лицами администрации сельского поселения контрольных функций определяется нормативными правовыми актами Главы сельского поселения в соответствии с настоящим Уставом.</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30. Структура администрации Поселения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Структура администрации сельского поселения утверждается Сходом граждан поселения по представлению Главы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В соответствии с федеральным законом основанием для государственной регистрации органов администрации сельского поселения в качестве юридических лиц, является  решение принятое на Сходе граждан поселения об учреждении соответствующего органа в форме муниципального казенного учреждения, администрации сельского поселения по представлению главы местной администрации и утвержденное на Сходе граждан поселения положение об этом органе.</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Положения об органах администрации сельского поселения, не обладающих правами юридического лица, утверждаются Главой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Органы администрации сельского поселения самостоятельно решают вопросы управления, отнесенные к их ведению, взаимодействуют с подведомственными муниципальными предприятиями и учреждениями, а также с иными организациями по профилю своей деятельности в установленном порядке.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Функции и полномочия органов администрации сельского поселения, а также организация и порядок их деятельности определяются положениями, утверждаемыми Главой сельского поселения либо  на Сходе граждан поселения в соответствии с частью 2 настоящей статьи.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Для обеспечения участия общественности, а также учета мнения органов государственной власти и местного самоуправления, организаций при решении вопросов местного значения при администрации сельского поселения  могут создаваться координационные и иные советы и комиссии, являющиеся консультативно-совещательными органами, не наделенными властными полномочиями и не входящими в структуру администрации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Указанные органы формируются Главой сельского поселения и действуют на основании утверждаемых им положений.</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31. Избирательная комиссия  Небельского  муниципального образования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Избирательная комиссия Небельского муниципального образования – избирательная комиссия сельского поселения  является муниципальным органом, который не входит в структуру органов местного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Избирательная комиссия  Небельского муниципального образования, именуемая в настоящем Уставе как Избирательная комиссия сельского поселения, организует подготовку и проведение местного референдума, муниципальных выборов, Главы сельского поселения, голосования по вопросам изменения границ Небельского муниципального образования, его преобразования.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3. Избирательная комиссия сельского поселения формируется на Сходе граждан поселения в составе 6 членов комиссии, а при ее отсутствии Главой сельского поселения либо решением суда, из числа лиц, предложенных органами местного самоуправления, общественными объединениями, собраниями избирателей по месту работы, службы, учебы или жительства, не позднее чем за 75 дней до дня выборов и утверждается на Сходе </w:t>
      </w:r>
      <w:r w:rsidRPr="00F5411A">
        <w:rPr>
          <w:rFonts w:ascii="Times New Roman" w:hAnsi="Times New Roman" w:cs="Times New Roman"/>
          <w:sz w:val="24"/>
          <w:szCs w:val="24"/>
        </w:rPr>
        <w:lastRenderedPageBreak/>
        <w:t>граждан поселения, а в случае ее отсутствия Главой сельского поселения. В случае отсутствия правомочных органов местного самоуправления указанные действия осуществляются органом исполнительной власти Иркутской области, на который возложено исполнение решения суда в части обеспечения проведения выборов.</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Председатель, заместитель председателя и секретарь Избирательной комиссии сельского поселения избираются членами комиссии тайным голосованием на первом заседании комиссии.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Избирательная комиссия сельского поселения  не является юридическим лицом.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Избирательная комиссия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регистрирует кандидатов, выдвинутых избирательными объединениями и избирателями по избирательному округу, границы которого совпадают с границами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регистрирует доверенных лиц кандидатов, выдвинутых избирательными объединениями и избирателями по избирательному округу, границы которого совпадают с границами сельского поселения, выдает им удостоверения установленного образца;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дает разъяснения о порядке применения Положения о выборах и обеспечивает его единообразное применение;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рассматривает жалобы (заявления) на решения и действия (бездействие) окружных, территориальных и участковых избирательных комиссий и принимает решения по жалобам (заявлениям);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издает инструкции и иные акты по вопросам организации выборов;</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осуществляет контроль законности проведения выборов;</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устанавливает формы избирательных бюллетеней, списков избирателей и других избирательных документов, порядок их хранения и образцы печатей избирательных комиссий;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распределяет выделенные в соответствии с пунктом 4 статьи 4 Федерального закона "Об обеспечении конституционных прав граждан Российской Федерации избирать и быть избранными в органы местного самоуправления" средства на финансовое обеспечение выборов и контролирует их целевое использование;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рассматривает вопросы материально-технического обеспечения подготовки и проведения голосования;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устанавливает результаты голосования по избирательному округу, границы которого совпадают с границами сельского поселения, а также в целом по муниципальному образованию и публикует их в печати, обеспечивает передачу документации, связанной с проведением и организацией выборов, в архив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определяет кандидата, избранного Главой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осуществляет иные полномочия в соответствии с федеральным и областным законодательством.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7. Срок полномочий Избирательной комиссии сельского поселения заканчивается по завершении полномочий Главы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8. Решения Избирательной комиссии сельского поселения в пределах ее полномочий являются обязательными для исполнения окружными, территориальными и участковыми избирательными комиссиями.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9. Информационное, материально-техническое и финансовое обеспечение деятельности избирательной комиссии сельского поселения осуществляет администрация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pStyle w:val="ConsNormal"/>
        <w:ind w:firstLine="0"/>
        <w:jc w:val="both"/>
        <w:rPr>
          <w:rFonts w:ascii="Times New Roman" w:hAnsi="Times New Roman"/>
          <w:b/>
          <w:sz w:val="24"/>
          <w:szCs w:val="24"/>
        </w:rPr>
      </w:pPr>
      <w:r w:rsidRPr="00F5411A">
        <w:rPr>
          <w:rFonts w:ascii="Times New Roman" w:hAnsi="Times New Roman"/>
          <w:b/>
          <w:sz w:val="24"/>
          <w:szCs w:val="24"/>
        </w:rPr>
        <w:t>Статья 32</w:t>
      </w:r>
      <w:r w:rsidRPr="00F5411A">
        <w:rPr>
          <w:rFonts w:ascii="Times New Roman" w:hAnsi="Times New Roman"/>
          <w:sz w:val="24"/>
          <w:szCs w:val="24"/>
        </w:rPr>
        <w:t xml:space="preserve">. </w:t>
      </w:r>
      <w:r w:rsidRPr="00F5411A">
        <w:rPr>
          <w:rFonts w:ascii="Times New Roman" w:hAnsi="Times New Roman"/>
          <w:b/>
          <w:sz w:val="24"/>
          <w:szCs w:val="24"/>
        </w:rPr>
        <w:t>Сход граждан, осуществляющий полномочия представительного органа муниципального образования</w:t>
      </w:r>
    </w:p>
    <w:p w:rsidR="00AF4C1A" w:rsidRPr="00F5411A" w:rsidRDefault="00AF4C1A" w:rsidP="00F24937">
      <w:pPr>
        <w:pStyle w:val="ConsNormal"/>
        <w:ind w:firstLine="709"/>
        <w:jc w:val="both"/>
        <w:rPr>
          <w:rFonts w:ascii="Times New Roman" w:hAnsi="Times New Roman"/>
          <w:b/>
          <w:sz w:val="24"/>
          <w:szCs w:val="24"/>
        </w:rPr>
      </w:pPr>
    </w:p>
    <w:p w:rsidR="00AF4C1A" w:rsidRPr="00F5411A" w:rsidRDefault="00AF4C1A" w:rsidP="00F24937">
      <w:pPr>
        <w:pStyle w:val="ConsPlusNormal"/>
        <w:ind w:firstLine="540"/>
        <w:rPr>
          <w:rFonts w:ascii="Times New Roman" w:hAnsi="Times New Roman" w:cs="Times New Roman"/>
          <w:sz w:val="24"/>
          <w:szCs w:val="24"/>
        </w:rPr>
      </w:pPr>
      <w:r w:rsidRPr="00F5411A">
        <w:rPr>
          <w:rFonts w:ascii="Times New Roman" w:hAnsi="Times New Roman" w:cs="Times New Roman"/>
          <w:sz w:val="24"/>
          <w:szCs w:val="24"/>
        </w:rPr>
        <w:t xml:space="preserve">1.В поселении с численностью жителей, обладающих избирательным правом, не </w:t>
      </w:r>
      <w:r w:rsidRPr="00F5411A">
        <w:rPr>
          <w:rFonts w:ascii="Times New Roman" w:hAnsi="Times New Roman" w:cs="Times New Roman"/>
          <w:sz w:val="24"/>
          <w:szCs w:val="24"/>
        </w:rPr>
        <w:lastRenderedPageBreak/>
        <w:t>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rsidR="00AF4C1A" w:rsidRPr="00F5411A" w:rsidRDefault="00AF4C1A" w:rsidP="00F24937">
      <w:pPr>
        <w:pStyle w:val="ConsNormal"/>
        <w:jc w:val="both"/>
        <w:rPr>
          <w:rFonts w:ascii="Times New Roman" w:hAnsi="Times New Roman"/>
          <w:sz w:val="24"/>
          <w:szCs w:val="24"/>
        </w:rPr>
      </w:pPr>
      <w:r w:rsidRPr="00F5411A">
        <w:rPr>
          <w:rFonts w:ascii="Times New Roman" w:hAnsi="Times New Roman"/>
          <w:sz w:val="24"/>
          <w:szCs w:val="24"/>
        </w:rPr>
        <w:t>2.Сход граждан может созываться Главой поселения самостоятельно либо по инициативе группы жителей Поселения численностью не менее 10 человек.</w:t>
      </w:r>
    </w:p>
    <w:p w:rsidR="00AF4C1A" w:rsidRPr="00F5411A" w:rsidRDefault="00AF4C1A" w:rsidP="00F24937">
      <w:pPr>
        <w:pStyle w:val="ConsNormal"/>
        <w:jc w:val="both"/>
        <w:rPr>
          <w:rFonts w:ascii="Times New Roman" w:hAnsi="Times New Roman"/>
          <w:sz w:val="24"/>
          <w:szCs w:val="24"/>
        </w:rPr>
      </w:pPr>
      <w:r w:rsidRPr="00F5411A">
        <w:rPr>
          <w:rFonts w:ascii="Times New Roman" w:hAnsi="Times New Roman"/>
          <w:sz w:val="24"/>
          <w:szCs w:val="24"/>
        </w:rPr>
        <w:t>Проведение схода граждан обеспечивается главой местной администрации.</w:t>
      </w:r>
    </w:p>
    <w:p w:rsidR="00AF4C1A" w:rsidRPr="00F5411A" w:rsidRDefault="00AF4C1A" w:rsidP="00F24937">
      <w:pPr>
        <w:pStyle w:val="ConsNormal"/>
        <w:jc w:val="both"/>
        <w:rPr>
          <w:rFonts w:ascii="Times New Roman" w:hAnsi="Times New Roman"/>
          <w:sz w:val="24"/>
          <w:szCs w:val="24"/>
        </w:rPr>
      </w:pPr>
      <w:r w:rsidRPr="00F5411A">
        <w:rPr>
          <w:rFonts w:ascii="Times New Roman" w:hAnsi="Times New Roman"/>
          <w:sz w:val="24"/>
          <w:szCs w:val="24"/>
        </w:rPr>
        <w:t>3.Участие граждан в Сходе граждан является свободным и добровольным. Никто не вправе оказывать принудительное воздействие на участие или неучастие граждан в Сходе граждан, а также на их свободное волеизъявление.</w:t>
      </w:r>
    </w:p>
    <w:p w:rsidR="00AF4C1A" w:rsidRPr="00F5411A" w:rsidRDefault="00AF4C1A" w:rsidP="00F24937">
      <w:pPr>
        <w:pStyle w:val="ConsNormal"/>
        <w:jc w:val="both"/>
        <w:rPr>
          <w:rFonts w:ascii="Times New Roman" w:hAnsi="Times New Roman"/>
          <w:sz w:val="24"/>
          <w:szCs w:val="24"/>
        </w:rPr>
      </w:pPr>
      <w:r w:rsidRPr="00F5411A">
        <w:rPr>
          <w:rFonts w:ascii="Times New Roman" w:hAnsi="Times New Roman"/>
          <w:sz w:val="24"/>
          <w:szCs w:val="24"/>
        </w:rPr>
        <w:t>4.Граждане участвуют в Сходе граждан на равных основаниях. Каждый гражданин имеет один голос.</w:t>
      </w:r>
    </w:p>
    <w:p w:rsidR="00AF4C1A" w:rsidRPr="00F5411A" w:rsidRDefault="00AF4C1A" w:rsidP="00F24937">
      <w:pPr>
        <w:pStyle w:val="ConsNormal"/>
        <w:jc w:val="both"/>
        <w:rPr>
          <w:rFonts w:ascii="Times New Roman" w:hAnsi="Times New Roman"/>
          <w:sz w:val="24"/>
          <w:szCs w:val="24"/>
        </w:rPr>
      </w:pPr>
      <w:r w:rsidRPr="00F5411A">
        <w:rPr>
          <w:rFonts w:ascii="Times New Roman" w:hAnsi="Times New Roman"/>
          <w:sz w:val="24"/>
          <w:szCs w:val="24"/>
        </w:rPr>
        <w:t>Участие в Сходе граждан выборных должностных лиц местного самоуправления является обязательным.</w:t>
      </w:r>
    </w:p>
    <w:p w:rsidR="00AF4C1A" w:rsidRPr="00F5411A" w:rsidRDefault="00AF4C1A" w:rsidP="00F24937">
      <w:pPr>
        <w:pStyle w:val="ConsNormal"/>
        <w:jc w:val="both"/>
        <w:rPr>
          <w:rFonts w:ascii="Times New Roman" w:hAnsi="Times New Roman"/>
          <w:sz w:val="24"/>
          <w:szCs w:val="24"/>
        </w:rPr>
      </w:pPr>
      <w:r w:rsidRPr="00F5411A">
        <w:rPr>
          <w:rFonts w:ascii="Times New Roman" w:hAnsi="Times New Roman"/>
          <w:sz w:val="24"/>
          <w:szCs w:val="24"/>
        </w:rPr>
        <w:t>5.Решение схода граждан считается принятым, если за него проголосовало более половины участников схода граждан.</w:t>
      </w:r>
    </w:p>
    <w:p w:rsidR="00AF4C1A" w:rsidRPr="00F5411A" w:rsidRDefault="00AF4C1A" w:rsidP="00F24937">
      <w:pPr>
        <w:pStyle w:val="ConsNormal"/>
        <w:jc w:val="both"/>
        <w:rPr>
          <w:rFonts w:ascii="Times New Roman" w:hAnsi="Times New Roman"/>
          <w:sz w:val="24"/>
          <w:szCs w:val="24"/>
        </w:rPr>
      </w:pPr>
      <w:r w:rsidRPr="00F5411A">
        <w:rPr>
          <w:rFonts w:ascii="Times New Roman" w:hAnsi="Times New Roman"/>
          <w:sz w:val="24"/>
          <w:szCs w:val="24"/>
        </w:rPr>
        <w:t>6.Решения принятые на Сходе граждан поселения, подлежат обязательному исполнению на территории поселения.</w:t>
      </w:r>
    </w:p>
    <w:p w:rsidR="00AF4C1A" w:rsidRPr="00F5411A" w:rsidRDefault="00AF4C1A" w:rsidP="00F24937">
      <w:pPr>
        <w:pStyle w:val="ConsNormal"/>
        <w:jc w:val="both"/>
        <w:rPr>
          <w:rFonts w:ascii="Times New Roman" w:hAnsi="Times New Roman"/>
          <w:sz w:val="24"/>
          <w:szCs w:val="24"/>
        </w:rPr>
      </w:pPr>
      <w:r w:rsidRPr="00F5411A">
        <w:rPr>
          <w:rFonts w:ascii="Times New Roman" w:hAnsi="Times New Roman"/>
          <w:sz w:val="24"/>
          <w:szCs w:val="24"/>
        </w:rPr>
        <w:t>7.Органы местного самоуправления и должностные лица местного самоуправления обеспечивают исполнения решений, принятых на Сходе граждан, в соответствии с разграничением полномочий между ними, определенным настоящим уставом.</w:t>
      </w:r>
    </w:p>
    <w:p w:rsidR="00AF4C1A" w:rsidRPr="00F5411A" w:rsidRDefault="00AF4C1A" w:rsidP="00F24937">
      <w:pPr>
        <w:pStyle w:val="ConsNormal"/>
        <w:jc w:val="both"/>
        <w:rPr>
          <w:rFonts w:ascii="Times New Roman" w:hAnsi="Times New Roman"/>
          <w:sz w:val="24"/>
          <w:szCs w:val="24"/>
        </w:rPr>
      </w:pPr>
      <w:r w:rsidRPr="00F5411A">
        <w:rPr>
          <w:rFonts w:ascii="Times New Roman" w:hAnsi="Times New Roman"/>
          <w:sz w:val="24"/>
          <w:szCs w:val="24"/>
        </w:rPr>
        <w:t>8.Решения, принятые на Сходе граждан поселения, подлежат обязательному опубликованию (обнародованию).</w:t>
      </w:r>
    </w:p>
    <w:p w:rsidR="00AF4C1A" w:rsidRPr="00F5411A" w:rsidRDefault="00AF4C1A" w:rsidP="00F24937">
      <w:pPr>
        <w:pStyle w:val="ConsNormal"/>
        <w:jc w:val="both"/>
        <w:rPr>
          <w:rFonts w:ascii="Times New Roman" w:hAnsi="Times New Roman"/>
          <w:sz w:val="24"/>
          <w:szCs w:val="24"/>
        </w:rPr>
      </w:pPr>
    </w:p>
    <w:p w:rsidR="00AF4C1A" w:rsidRPr="00F5411A" w:rsidRDefault="00AF4C1A" w:rsidP="00F24937">
      <w:pPr>
        <w:pStyle w:val="ConsNormal"/>
        <w:ind w:firstLine="0"/>
        <w:jc w:val="both"/>
        <w:rPr>
          <w:rFonts w:ascii="Times New Roman" w:hAnsi="Times New Roman"/>
          <w:b/>
          <w:sz w:val="24"/>
          <w:szCs w:val="24"/>
        </w:rPr>
      </w:pPr>
      <w:r w:rsidRPr="00F5411A">
        <w:rPr>
          <w:rFonts w:ascii="Times New Roman" w:hAnsi="Times New Roman"/>
          <w:b/>
          <w:sz w:val="24"/>
          <w:szCs w:val="24"/>
        </w:rPr>
        <w:t>Статья 32.1  Сход граждан</w:t>
      </w:r>
    </w:p>
    <w:p w:rsidR="00AF4C1A" w:rsidRPr="00F5411A" w:rsidRDefault="00AF4C1A" w:rsidP="00F24937">
      <w:pPr>
        <w:pStyle w:val="ConsNormal"/>
        <w:ind w:firstLine="0"/>
        <w:jc w:val="both"/>
        <w:rPr>
          <w:rFonts w:ascii="Times New Roman" w:hAnsi="Times New Roman"/>
          <w:b/>
          <w:sz w:val="24"/>
          <w:szCs w:val="24"/>
        </w:rPr>
      </w:pPr>
    </w:p>
    <w:p w:rsidR="00AF4C1A" w:rsidRPr="00F5411A" w:rsidRDefault="00AF4C1A" w:rsidP="00F24937">
      <w:pPr>
        <w:pStyle w:val="ConsNormal"/>
        <w:ind w:firstLine="0"/>
        <w:jc w:val="both"/>
        <w:rPr>
          <w:rFonts w:ascii="Times New Roman" w:hAnsi="Times New Roman"/>
          <w:sz w:val="24"/>
          <w:szCs w:val="24"/>
        </w:rPr>
      </w:pPr>
      <w:r w:rsidRPr="00F5411A">
        <w:rPr>
          <w:rFonts w:ascii="Times New Roman" w:hAnsi="Times New Roman"/>
          <w:sz w:val="24"/>
          <w:szCs w:val="24"/>
        </w:rPr>
        <w:t>1. В случаях, предусмотренных настоящим  Федеральным законом, сход граждан может проводиться:</w:t>
      </w:r>
    </w:p>
    <w:p w:rsidR="00AF4C1A" w:rsidRPr="00F5411A" w:rsidRDefault="00AF4C1A" w:rsidP="00F24937">
      <w:pPr>
        <w:pStyle w:val="ConsNormal"/>
        <w:ind w:firstLine="0"/>
        <w:jc w:val="both"/>
        <w:rPr>
          <w:rFonts w:ascii="Times New Roman" w:hAnsi="Times New Roman"/>
          <w:sz w:val="24"/>
          <w:szCs w:val="24"/>
        </w:rPr>
      </w:pPr>
      <w:r w:rsidRPr="00F5411A">
        <w:rPr>
          <w:rFonts w:ascii="Times New Roman" w:hAnsi="Times New Roman"/>
          <w:sz w:val="24"/>
          <w:szCs w:val="24"/>
        </w:rPr>
        <w:t>1) в населенном пункте по вопросу изменения границ поселения</w:t>
      </w:r>
    </w:p>
    <w:p w:rsidR="00AF4C1A" w:rsidRPr="00F5411A" w:rsidRDefault="00AF4C1A" w:rsidP="00F24937">
      <w:pPr>
        <w:pStyle w:val="ConsNormal"/>
        <w:ind w:firstLine="0"/>
        <w:jc w:val="both"/>
        <w:rPr>
          <w:rFonts w:ascii="Times New Roman" w:hAnsi="Times New Roman"/>
          <w:sz w:val="24"/>
          <w:szCs w:val="24"/>
        </w:rPr>
      </w:pPr>
      <w:r w:rsidRPr="00F5411A">
        <w:rPr>
          <w:rFonts w:ascii="Times New Roman" w:hAnsi="Times New Roman"/>
          <w:sz w:val="24"/>
          <w:szCs w:val="24"/>
        </w:rPr>
        <w:t>(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AF4C1A" w:rsidRPr="00F5411A" w:rsidRDefault="00AF4C1A" w:rsidP="00F24937">
      <w:pPr>
        <w:pStyle w:val="ConsNormal"/>
        <w:ind w:firstLine="0"/>
        <w:jc w:val="both"/>
        <w:rPr>
          <w:rFonts w:ascii="Times New Roman" w:hAnsi="Times New Roman"/>
          <w:sz w:val="24"/>
          <w:szCs w:val="24"/>
        </w:rPr>
      </w:pPr>
      <w:r w:rsidRPr="00F5411A">
        <w:rPr>
          <w:rFonts w:ascii="Times New Roman" w:hAnsi="Times New Roman"/>
          <w:sz w:val="24"/>
          <w:szCs w:val="24"/>
        </w:rP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AF4C1A" w:rsidRPr="00F5411A" w:rsidRDefault="00AF4C1A" w:rsidP="00F24937">
      <w:pPr>
        <w:pStyle w:val="ConsNormal"/>
        <w:ind w:firstLine="0"/>
        <w:jc w:val="both"/>
        <w:rPr>
          <w:rFonts w:ascii="Times New Roman" w:hAnsi="Times New Roman"/>
          <w:sz w:val="24"/>
          <w:szCs w:val="24"/>
        </w:rPr>
      </w:pPr>
      <w:r w:rsidRPr="00F5411A">
        <w:rPr>
          <w:rFonts w:ascii="Times New Roman" w:hAnsi="Times New Roman"/>
          <w:sz w:val="24"/>
          <w:szCs w:val="24"/>
        </w:rPr>
        <w:t>5) в населённом пункте, расположенном на межселенной территории, в целях выдвижения инициативы населения по вопросам, связанным с организацией и осуществлением местного самоуправления;</w:t>
      </w:r>
    </w:p>
    <w:p w:rsidR="00AF4C1A" w:rsidRPr="00F5411A" w:rsidRDefault="00AF4C1A" w:rsidP="00F24937">
      <w:pPr>
        <w:pStyle w:val="ConsNormal"/>
        <w:ind w:firstLine="0"/>
        <w:jc w:val="both"/>
        <w:rPr>
          <w:rFonts w:ascii="Times New Roman" w:hAnsi="Times New Roman"/>
          <w:sz w:val="24"/>
          <w:szCs w:val="24"/>
        </w:rPr>
      </w:pPr>
      <w:r w:rsidRPr="00F5411A">
        <w:rPr>
          <w:rFonts w:ascii="Times New Roman" w:hAnsi="Times New Roman"/>
          <w:sz w:val="24"/>
          <w:szCs w:val="24"/>
        </w:rPr>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AF4C1A" w:rsidRPr="00F5411A" w:rsidRDefault="00AF4C1A" w:rsidP="00F24937">
      <w:pPr>
        <w:pStyle w:val="ConsNormal"/>
        <w:ind w:firstLine="0"/>
        <w:jc w:val="both"/>
        <w:rPr>
          <w:rFonts w:ascii="Times New Roman" w:hAnsi="Times New Roman"/>
          <w:b/>
          <w:sz w:val="24"/>
          <w:szCs w:val="24"/>
        </w:rPr>
      </w:pPr>
      <w:r w:rsidRPr="00F5411A">
        <w:rPr>
          <w:rFonts w:ascii="Times New Roman" w:hAnsi="Times New Roman"/>
          <w:sz w:val="24"/>
          <w:szCs w:val="24"/>
        </w:rPr>
        <w:t xml:space="preserve">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w:t>
      </w:r>
      <w:r w:rsidRPr="00F5411A">
        <w:rPr>
          <w:rFonts w:ascii="Times New Roman" w:hAnsi="Times New Roman"/>
          <w:sz w:val="24"/>
          <w:szCs w:val="24"/>
        </w:rPr>
        <w:lastRenderedPageBreak/>
        <w:t>поселения. Решение такого схода граждан считается принятым. Если за него проголосовано более половины участников схода граждан.</w:t>
      </w:r>
    </w:p>
    <w:p w:rsidR="00AF4C1A" w:rsidRPr="00F5411A" w:rsidRDefault="00AF4C1A" w:rsidP="00F24937">
      <w:pPr>
        <w:spacing w:after="0" w:line="240" w:lineRule="auto"/>
        <w:ind w:firstLine="540"/>
        <w:jc w:val="both"/>
        <w:rPr>
          <w:rFonts w:ascii="Times New Roman" w:hAnsi="Times New Roman" w:cs="Times New Roman"/>
          <w:sz w:val="24"/>
          <w:szCs w:val="24"/>
        </w:rPr>
      </w:pPr>
    </w:p>
    <w:p w:rsidR="0069630F" w:rsidRPr="00F5411A" w:rsidRDefault="00AF4C1A" w:rsidP="0069630F">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33. Порядок проведения схода граждан поселения.</w:t>
      </w:r>
      <w:r w:rsidR="0069630F" w:rsidRPr="00F5411A">
        <w:rPr>
          <w:rFonts w:ascii="Times New Roman" w:hAnsi="Times New Roman" w:cs="Times New Roman"/>
          <w:b/>
          <w:sz w:val="24"/>
          <w:szCs w:val="24"/>
        </w:rPr>
        <w:t xml:space="preserve"> </w:t>
      </w:r>
    </w:p>
    <w:p w:rsidR="0069630F" w:rsidRPr="00F5411A" w:rsidRDefault="0069630F" w:rsidP="0069630F">
      <w:pPr>
        <w:spacing w:after="0" w:line="240" w:lineRule="auto"/>
        <w:jc w:val="both"/>
        <w:rPr>
          <w:rFonts w:ascii="Times New Roman" w:hAnsi="Times New Roman" w:cs="Times New Roman"/>
          <w:b/>
          <w:sz w:val="24"/>
          <w:szCs w:val="24"/>
        </w:rPr>
      </w:pPr>
    </w:p>
    <w:p w:rsidR="00AF4C1A" w:rsidRPr="00F5411A" w:rsidRDefault="00AF4C1A" w:rsidP="0069630F">
      <w:pPr>
        <w:spacing w:after="0" w:line="240" w:lineRule="auto"/>
        <w:ind w:firstLine="709"/>
        <w:jc w:val="both"/>
        <w:rPr>
          <w:rFonts w:ascii="Times New Roman" w:hAnsi="Times New Roman" w:cs="Times New Roman"/>
          <w:b/>
          <w:sz w:val="24"/>
          <w:szCs w:val="24"/>
        </w:rPr>
      </w:pPr>
      <w:r w:rsidRPr="00F5411A">
        <w:rPr>
          <w:rFonts w:ascii="Times New Roman" w:hAnsi="Times New Roman" w:cs="Times New Roman"/>
          <w:sz w:val="24"/>
          <w:szCs w:val="24"/>
        </w:rPr>
        <w:t>Порядок проведения Схода граждан поселения определяется в положении о Сходе граждан поселения, утвержденным решением Схода граждан поселения.</w:t>
      </w:r>
    </w:p>
    <w:p w:rsidR="00AF4C1A" w:rsidRPr="00F5411A" w:rsidRDefault="00AF4C1A" w:rsidP="00F24937">
      <w:pPr>
        <w:spacing w:after="0" w:line="240" w:lineRule="auto"/>
        <w:ind w:left="1080"/>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34.  Полномочия Схода граждан Поселения</w:t>
      </w:r>
    </w:p>
    <w:p w:rsidR="000B7384" w:rsidRPr="00F5411A" w:rsidRDefault="000B7384" w:rsidP="00F24937">
      <w:pPr>
        <w:spacing w:after="0" w:line="240" w:lineRule="auto"/>
        <w:ind w:left="1080"/>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В соответствии с Федеральным законом № 131-ФЗ в исключительной компетенции Схода граждан Поселения находятся: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принятие Устава Поселения и внесение в него изменений и дополнений;</w:t>
      </w:r>
    </w:p>
    <w:p w:rsidR="00AF4C1A" w:rsidRPr="00F5411A" w:rsidRDefault="00AF4C1A" w:rsidP="00A85395">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порядок составление и рассмотрения проекта местного бюджета, утверждение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Бюджетным кодексом Российской Федерации;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установление, изменение и отмена местных налогов и сборов в соответствии с законодательством Российской Федерации о налогах и сборах;</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Нормативные правовые акты принятые на Сходе граждан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Схода граждан Поселения только по инициативе Главы Поселения или при наличии заключения Главы Поселения;</w:t>
      </w:r>
    </w:p>
    <w:p w:rsidR="003606FC" w:rsidRPr="00F5411A" w:rsidRDefault="00AF4C1A" w:rsidP="00F24937">
      <w:pPr>
        <w:spacing w:after="0" w:line="240" w:lineRule="auto"/>
        <w:ind w:firstLine="709"/>
        <w:jc w:val="both"/>
        <w:rPr>
          <w:rFonts w:ascii="Times New Roman" w:hAnsi="Times New Roman"/>
          <w:sz w:val="24"/>
          <w:szCs w:val="24"/>
        </w:rPr>
      </w:pPr>
      <w:r w:rsidRPr="00F5411A">
        <w:rPr>
          <w:rFonts w:ascii="Times New Roman" w:hAnsi="Times New Roman" w:cs="Times New Roman"/>
          <w:sz w:val="24"/>
          <w:szCs w:val="24"/>
        </w:rPr>
        <w:t xml:space="preserve">4) </w:t>
      </w:r>
      <w:r w:rsidR="003606FC" w:rsidRPr="00F5411A">
        <w:rPr>
          <w:rFonts w:ascii="Times New Roman" w:hAnsi="Times New Roman"/>
          <w:sz w:val="24"/>
          <w:szCs w:val="24"/>
        </w:rPr>
        <w:t>утверждение стратегии социально-экономического развития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определение порядка управления и распоряжения имуществом, находящимся в муниципальной собственности;</w:t>
      </w:r>
    </w:p>
    <w:p w:rsidR="00AF4C1A" w:rsidRPr="00F5411A" w:rsidRDefault="00AF4C1A" w:rsidP="00F24937">
      <w:pPr>
        <w:spacing w:after="0" w:line="240" w:lineRule="auto"/>
        <w:ind w:firstLine="709"/>
        <w:jc w:val="both"/>
        <w:rPr>
          <w:rFonts w:ascii="Times New Roman" w:hAnsi="Times New Roman" w:cs="Times New Roman"/>
          <w:i/>
          <w:color w:val="FF0000"/>
          <w:sz w:val="24"/>
          <w:szCs w:val="24"/>
        </w:rPr>
      </w:pPr>
      <w:r w:rsidRPr="00F5411A">
        <w:rPr>
          <w:rFonts w:ascii="Times New Roman" w:hAnsi="Times New Roman" w:cs="Times New Roman"/>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7) определение порядка участия Поселения в организациях межмуниципального сотрудничества;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8) определение порядка материально-технического и организационного обеспечения деятельности органов местного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10) принятие решения об удалении Главы Поселения в отставку.</w:t>
      </w:r>
    </w:p>
    <w:p w:rsidR="002A5F62" w:rsidRPr="00F5411A" w:rsidRDefault="002A5F62" w:rsidP="002A5F62">
      <w:pPr>
        <w:spacing w:after="0" w:line="240" w:lineRule="auto"/>
        <w:ind w:firstLine="708"/>
        <w:jc w:val="both"/>
        <w:rPr>
          <w:rFonts w:ascii="Times New Roman" w:hAnsi="Times New Roman" w:cs="Times New Roman"/>
          <w:b/>
          <w:sz w:val="24"/>
          <w:szCs w:val="24"/>
        </w:rPr>
      </w:pPr>
      <w:r w:rsidRPr="00F5411A">
        <w:rPr>
          <w:rFonts w:ascii="Times New Roman" w:hAnsi="Times New Roman" w:cs="Times New Roman"/>
          <w:sz w:val="24"/>
          <w:szCs w:val="24"/>
        </w:rPr>
        <w:t>11) утверждение правил благоустройства территории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К полномочиям Схода граждан Поселения в соответствии с законодательством и в пределах, установленных законодательством, также относятся следующие полномочия: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2.1. По вопросам осуществления местного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определение порядка осуществления правотворческой инициативы граждан, территориального общественного самоуправления, публичных слушаний, собраний граждан, конференций граждан (собраний делегатов), опроса граждан, обращений граждан в органы местного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назначение муниципальных выборов, голосования на местном референдуме, голосования по вопросам отзыва Главы Поселения,  изменения границ Поселения, преобразования Поселения, если иное не установлено федеральными законами.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lastRenderedPageBreak/>
        <w:t>2.2. По вопросам взаимодействия с органами местного самоуправления и органами государственной власти: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утверждение структуры администрации Поселения по представлению Главы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учреждение органов администрации Поселения, обладающих правами юридического лица;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утверждение положений об органах администрации Поселения, обладающих правами юридического лица;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заслушивание ежегодных отчетов Главы Поселения  о результатах его деятельности, деятельности администрации Поселения и иных подведомственных  Главе Поселения органов местного самоуправления, в том числе о решении вопросов, поставленных на Сходе граждан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принятие отставки по собственному желанию Главы Поселения,  констатация досрочного прекращения полномочий Главы Поселения,  по иным основаниям, предусмотренным Федеральным законом № 131-ФЗ;</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формирование Избирательной комиссии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7) реализация права законодательной инициативы в Собрании Иркутской области;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8) направление Главе Поселения для подписания и обнародования  нормативных правовых актов, принятых на Сходе граждан поселения, касающихся решения вопросов местного значения.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2.3. По вопросам внутренней организации своей деятельности: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принятие Положения  о Сходе граждан поселения и определение в нем порядка организации и деятельности Схода граждан Поселения с учетом положений настоящего Устава;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рассмотрение обращений граждан  и принятие по ним соответствующих решений;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2.4. По вопросам бюджета: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осуществление контроля за использованием средств местного бюджета и за исполнением соответствующих решений принятых на Сходе граждан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принятие нормативного правового акта о бюджетном процессе в Поселении.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2.5. Иные полномочия: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установление порядка использования официальной символики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утверждение правил содержания и благоустройства территории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участие в принятии решений по вопросам административно-территориального устройства;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установление порядка назначения на должность и освобождение от нее руководителей муниципальных предприятий и учреждений;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определение порядка передачи отдельных объектов муниципальной собственности и финансовых ресурсов образованным на территории Поселения органам территориального общественного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определение цели, задач, порядка создания и организации деятельности муниципальной пожарной охраны, порядка ее взаимоотношений с другими видами пожарной охраны.</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Сход граждан Поселения также осуществляет иные полномочия, определенные федеральными законами, Уставом и законами Иркутской области, настоящим Уставом.</w:t>
      </w:r>
    </w:p>
    <w:p w:rsidR="00AF4C1A" w:rsidRPr="00F5411A" w:rsidRDefault="00AF4C1A" w:rsidP="00EA65D5">
      <w:pPr>
        <w:spacing w:after="0" w:line="240" w:lineRule="auto"/>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35. Реализация Сходом граждан поселения контрольных функций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Сход граждан поселения осуществляет в установленном законодательством порядке контроль за  деятельностью   органов местного самоуправления и их должностных лиц.</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Контроль осуществляется Сходом граждан  поселения непосредственно.</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lastRenderedPageBreak/>
        <w:t>2. С целью обеспечения осуществления контрольных функций Сходом граждан поселения вправе образовывать временные комиссии и рабочие группы с привлечением к их работе в установленном законодательством порядке специалистов соответствующего профиля.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Сходом граждан поселения может осуществлять контроль за деятельностью  органов местного самоуправления, их должностных лиц в формах:</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направления  запросов и обращений;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заслушивания информации, отчетов в порядке, установленном законодательством и настоящим Уставом;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в иных формах, предусмотренных законодательством.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Ежегодно не позднее чем через 3 месяца после окончания соответствующего календарного года Глава сельского поселения представляет Сходу граждан поселения отчет о социально-экономическом положении Небельского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Глава сельского поселения ежегодно представляет  Сходу граждан поселения отчет о деятельности администрации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Порядок осуществления  Сходом граждан поселения контрольных функций устанавливается Решением Схода граждан поселения в соответствии с законодательством.</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Глава 5</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МУНИЦИПАЛЬНЫЕ ПРАВОВЫЕ АКТЫ</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36. Система муниципальных правовых актов сельского поселения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color w:val="000000"/>
          <w:sz w:val="24"/>
          <w:szCs w:val="24"/>
        </w:rPr>
      </w:pPr>
      <w:r w:rsidRPr="00F5411A">
        <w:rPr>
          <w:rFonts w:ascii="Times New Roman" w:hAnsi="Times New Roman" w:cs="Times New Roman"/>
          <w:color w:val="000000"/>
          <w:sz w:val="24"/>
          <w:szCs w:val="24"/>
        </w:rPr>
        <w:t>1. В систему муниципальных правовых актов входят:</w:t>
      </w:r>
    </w:p>
    <w:p w:rsidR="00AF4C1A" w:rsidRPr="00F5411A" w:rsidRDefault="00AF4C1A" w:rsidP="00F24937">
      <w:pPr>
        <w:spacing w:after="0" w:line="240" w:lineRule="auto"/>
        <w:ind w:firstLine="709"/>
        <w:jc w:val="both"/>
        <w:rPr>
          <w:rFonts w:ascii="Times New Roman" w:hAnsi="Times New Roman" w:cs="Times New Roman"/>
          <w:color w:val="000000"/>
          <w:sz w:val="24"/>
          <w:szCs w:val="24"/>
        </w:rPr>
      </w:pPr>
      <w:r w:rsidRPr="00F5411A">
        <w:rPr>
          <w:rFonts w:ascii="Times New Roman" w:hAnsi="Times New Roman" w:cs="Times New Roman"/>
          <w:color w:val="000000"/>
          <w:sz w:val="24"/>
          <w:szCs w:val="24"/>
        </w:rPr>
        <w:t>1) настоящий Устав, правовые акты, принятые на местном референдуме;</w:t>
      </w:r>
    </w:p>
    <w:p w:rsidR="00AF4C1A" w:rsidRPr="00F5411A" w:rsidRDefault="00AF4C1A" w:rsidP="00F24937">
      <w:pPr>
        <w:spacing w:after="0" w:line="240" w:lineRule="auto"/>
        <w:ind w:firstLine="709"/>
        <w:jc w:val="both"/>
        <w:rPr>
          <w:rFonts w:ascii="Times New Roman" w:hAnsi="Times New Roman" w:cs="Times New Roman"/>
          <w:color w:val="000000"/>
          <w:sz w:val="24"/>
          <w:szCs w:val="24"/>
        </w:rPr>
      </w:pPr>
      <w:r w:rsidRPr="00F5411A">
        <w:rPr>
          <w:rFonts w:ascii="Times New Roman" w:hAnsi="Times New Roman" w:cs="Times New Roman"/>
          <w:color w:val="000000"/>
          <w:sz w:val="24"/>
          <w:szCs w:val="24"/>
        </w:rPr>
        <w:t>2) нормативные и иные правовые акты,  принятые на Сходе граждан поселения;</w:t>
      </w:r>
    </w:p>
    <w:p w:rsidR="00AF4C1A" w:rsidRPr="00F5411A" w:rsidRDefault="00AF4C1A" w:rsidP="00F24937">
      <w:pPr>
        <w:spacing w:after="0" w:line="240" w:lineRule="auto"/>
        <w:ind w:firstLine="709"/>
        <w:jc w:val="both"/>
        <w:rPr>
          <w:rFonts w:ascii="Times New Roman" w:hAnsi="Times New Roman" w:cs="Times New Roman"/>
          <w:color w:val="000000"/>
          <w:sz w:val="24"/>
          <w:szCs w:val="24"/>
        </w:rPr>
      </w:pPr>
      <w:r w:rsidRPr="00F5411A">
        <w:rPr>
          <w:rFonts w:ascii="Times New Roman" w:hAnsi="Times New Roman" w:cs="Times New Roman"/>
          <w:color w:val="000000"/>
          <w:sz w:val="24"/>
          <w:szCs w:val="24"/>
        </w:rPr>
        <w:t>3) правовые акты Главы сельского поселения, администрации сельского поселения.</w:t>
      </w:r>
    </w:p>
    <w:p w:rsidR="00AF4C1A" w:rsidRPr="00F5411A" w:rsidRDefault="00AF4C1A" w:rsidP="00F24937">
      <w:pPr>
        <w:spacing w:after="0" w:line="240" w:lineRule="auto"/>
        <w:ind w:firstLine="709"/>
        <w:jc w:val="both"/>
        <w:rPr>
          <w:rFonts w:ascii="Times New Roman" w:hAnsi="Times New Roman" w:cs="Times New Roman"/>
          <w:color w:val="000000"/>
          <w:sz w:val="24"/>
          <w:szCs w:val="24"/>
        </w:rPr>
      </w:pPr>
      <w:r w:rsidRPr="00F5411A">
        <w:rPr>
          <w:rFonts w:ascii="Times New Roman" w:hAnsi="Times New Roman" w:cs="Times New Roman"/>
          <w:color w:val="000000"/>
          <w:sz w:val="24"/>
          <w:szCs w:val="24"/>
        </w:rPr>
        <w:t xml:space="preserve">2. Устав </w:t>
      </w:r>
      <w:r w:rsidRPr="00F5411A">
        <w:rPr>
          <w:rFonts w:ascii="Times New Roman" w:hAnsi="Times New Roman" w:cs="Times New Roman"/>
          <w:sz w:val="24"/>
          <w:szCs w:val="24"/>
        </w:rPr>
        <w:t>Небельского</w:t>
      </w:r>
      <w:r w:rsidRPr="00F5411A">
        <w:rPr>
          <w:rFonts w:ascii="Times New Roman" w:hAnsi="Times New Roman" w:cs="Times New Roman"/>
          <w:color w:val="000000"/>
          <w:sz w:val="24"/>
          <w:szCs w:val="24"/>
        </w:rPr>
        <w:t xml:space="preserve">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w:t>
      </w:r>
    </w:p>
    <w:p w:rsidR="00AF4C1A" w:rsidRPr="00F5411A" w:rsidRDefault="00AF4C1A" w:rsidP="00F24937">
      <w:pPr>
        <w:spacing w:after="0" w:line="240" w:lineRule="auto"/>
        <w:ind w:firstLine="709"/>
        <w:jc w:val="both"/>
        <w:rPr>
          <w:rFonts w:ascii="Times New Roman" w:hAnsi="Times New Roman" w:cs="Times New Roman"/>
          <w:color w:val="000000"/>
          <w:sz w:val="24"/>
          <w:szCs w:val="24"/>
        </w:rPr>
      </w:pPr>
      <w:r w:rsidRPr="00F5411A">
        <w:rPr>
          <w:rFonts w:ascii="Times New Roman" w:hAnsi="Times New Roman" w:cs="Times New Roman"/>
          <w:color w:val="000000"/>
          <w:sz w:val="24"/>
          <w:szCs w:val="24"/>
        </w:rPr>
        <w:t>3. Иные муниципальные правовые акты не должны противоречить Уставу муниципального образования и правовым актам, принятым на местном референдуме.</w:t>
      </w:r>
    </w:p>
    <w:p w:rsidR="00AF4C1A" w:rsidRPr="00F5411A" w:rsidRDefault="00AF4C1A" w:rsidP="00F24937">
      <w:pPr>
        <w:spacing w:after="0" w:line="240" w:lineRule="auto"/>
        <w:ind w:firstLine="709"/>
        <w:jc w:val="both"/>
        <w:rPr>
          <w:rFonts w:ascii="Times New Roman" w:hAnsi="Times New Roman" w:cs="Times New Roman"/>
          <w:color w:val="000000"/>
          <w:sz w:val="24"/>
          <w:szCs w:val="24"/>
        </w:rPr>
      </w:pPr>
      <w:r w:rsidRPr="00F5411A">
        <w:rPr>
          <w:rFonts w:ascii="Times New Roman" w:hAnsi="Times New Roman" w:cs="Times New Roman"/>
          <w:color w:val="000000"/>
          <w:sz w:val="24"/>
          <w:szCs w:val="24"/>
        </w:rPr>
        <w:t>В случае противоречия Устава федеральному  или региональному законодательству, применяется,  соответственно, федеральное или региональное законодательство.</w:t>
      </w:r>
    </w:p>
    <w:p w:rsidR="00AF4C1A" w:rsidRPr="00F5411A" w:rsidRDefault="00AF4C1A" w:rsidP="00F24937">
      <w:pPr>
        <w:spacing w:after="0" w:line="240" w:lineRule="auto"/>
        <w:ind w:firstLine="709"/>
        <w:jc w:val="both"/>
        <w:rPr>
          <w:rFonts w:ascii="Times New Roman" w:hAnsi="Times New Roman" w:cs="Times New Roman"/>
          <w:color w:val="000000"/>
          <w:sz w:val="24"/>
          <w:szCs w:val="24"/>
        </w:rPr>
      </w:pPr>
      <w:r w:rsidRPr="00F5411A">
        <w:rPr>
          <w:rFonts w:ascii="Times New Roman" w:hAnsi="Times New Roman" w:cs="Times New Roman"/>
          <w:color w:val="000000"/>
          <w:sz w:val="24"/>
          <w:szCs w:val="24"/>
        </w:rPr>
        <w:t xml:space="preserve">4. По вопросам местного значения населением сельского поселения непосредственно, (или) органами местного самоуправления сельского поселения </w:t>
      </w:r>
      <w:r w:rsidRPr="00F5411A">
        <w:rPr>
          <w:rFonts w:ascii="Times New Roman" w:hAnsi="Times New Roman" w:cs="Times New Roman"/>
          <w:sz w:val="24"/>
          <w:szCs w:val="24"/>
        </w:rPr>
        <w:t xml:space="preserve">и (или) должностными лицами местного самоуправления </w:t>
      </w:r>
      <w:r w:rsidRPr="00F5411A">
        <w:rPr>
          <w:rFonts w:ascii="Times New Roman" w:hAnsi="Times New Roman" w:cs="Times New Roman"/>
          <w:color w:val="000000"/>
          <w:sz w:val="24"/>
          <w:szCs w:val="24"/>
        </w:rPr>
        <w:t>принимаются муниципальные правовые акты.</w:t>
      </w:r>
    </w:p>
    <w:p w:rsidR="00AF4C1A" w:rsidRPr="00F5411A" w:rsidRDefault="00AF4C1A" w:rsidP="00F24937">
      <w:pPr>
        <w:spacing w:after="0" w:line="240" w:lineRule="auto"/>
        <w:ind w:firstLine="709"/>
        <w:jc w:val="both"/>
        <w:rPr>
          <w:rFonts w:ascii="Times New Roman" w:hAnsi="Times New Roman" w:cs="Times New Roman"/>
          <w:color w:val="000000"/>
          <w:sz w:val="24"/>
          <w:szCs w:val="24"/>
        </w:rPr>
      </w:pPr>
      <w:r w:rsidRPr="00F5411A">
        <w:rPr>
          <w:rFonts w:ascii="Times New Roman" w:hAnsi="Times New Roman" w:cs="Times New Roman"/>
          <w:color w:val="000000"/>
          <w:sz w:val="24"/>
          <w:szCs w:val="24"/>
        </w:rPr>
        <w:t>5.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Иркутской области.</w:t>
      </w:r>
    </w:p>
    <w:p w:rsidR="00AF4C1A" w:rsidRPr="00F5411A" w:rsidRDefault="00AF4C1A" w:rsidP="00F24937">
      <w:pPr>
        <w:spacing w:after="0" w:line="240" w:lineRule="auto"/>
        <w:ind w:firstLine="709"/>
        <w:jc w:val="both"/>
        <w:rPr>
          <w:rFonts w:ascii="Times New Roman" w:hAnsi="Times New Roman" w:cs="Times New Roman"/>
          <w:color w:val="000000"/>
          <w:sz w:val="24"/>
          <w:szCs w:val="24"/>
        </w:rPr>
      </w:pPr>
      <w:r w:rsidRPr="00F5411A">
        <w:rPr>
          <w:rFonts w:ascii="Times New Roman" w:hAnsi="Times New Roman" w:cs="Times New Roman"/>
          <w:color w:val="000000"/>
          <w:sz w:val="24"/>
          <w:szCs w:val="24"/>
        </w:rPr>
        <w:t>6.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Иркутской области.</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 xml:space="preserve">7.С 1 января 2017 года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w:t>
      </w:r>
      <w:r w:rsidRPr="00F5411A">
        <w:rPr>
          <w:rFonts w:ascii="Times New Roman" w:hAnsi="Times New Roman" w:cs="Times New Roman"/>
          <w:sz w:val="24"/>
          <w:szCs w:val="24"/>
        </w:rPr>
        <w:lastRenderedPageBreak/>
        <w:t>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Проекты муниципальных правовых актов могут вноситься  Главой Поселения,  органами территориального общественного самоуправления, инициативными группами граждан, прокурором.</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на рассмотрение которых вносятся указанные проекты.</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С 1 января 2017 года проекты муниципальных нормативных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0B7384" w:rsidRPr="00F5411A" w:rsidRDefault="000B7384" w:rsidP="00F24937">
      <w:pPr>
        <w:spacing w:after="0" w:line="240" w:lineRule="auto"/>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37. Внесение изменений и дополнений в Устав</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Проект решения Схода граждан поселения о внесении изменений и дополнений в настоящий Устав не позднее чем за 30 дней до дня рассмотрения вопроса о внесении изменений и дополнений в настоящий Устав подлежит официальному опубликованию (обнародованию) с одновременным опубликованием (обнародованием) установленного Сходом граждан поселения порядка учета предложений по проекту указанного решения, а также порядка участия граждан в его обсуждении.</w:t>
      </w:r>
    </w:p>
    <w:p w:rsidR="00AF4C1A" w:rsidRPr="00F5411A" w:rsidRDefault="005504F4"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Н</w:t>
      </w:r>
      <w:r w:rsidR="0069630F" w:rsidRPr="00F5411A">
        <w:rPr>
          <w:rFonts w:ascii="Times New Roman" w:hAnsi="Times New Roman" w:cs="Times New Roman"/>
          <w:sz w:val="24"/>
          <w:szCs w:val="24"/>
        </w:rPr>
        <w:t xml:space="preserve">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w:t>
      </w:r>
      <w:r w:rsidR="00A504C3" w:rsidRPr="00F5411A">
        <w:rPr>
          <w:rFonts w:ascii="Times New Roman" w:hAnsi="Times New Roman" w:cs="Times New Roman"/>
          <w:sz w:val="24"/>
          <w:szCs w:val="24"/>
        </w:rPr>
        <w:t>Устава</w:t>
      </w:r>
      <w:r w:rsidR="00762A07" w:rsidRPr="00F5411A">
        <w:rPr>
          <w:rFonts w:ascii="Times New Roman" w:hAnsi="Times New Roman" w:cs="Times New Roman"/>
          <w:sz w:val="24"/>
          <w:szCs w:val="24"/>
        </w:rPr>
        <w:t xml:space="preserve"> или </w:t>
      </w:r>
      <w:r w:rsidR="00762A07" w:rsidRPr="00F5411A">
        <w:rPr>
          <w:rFonts w:ascii="Times New Roman" w:hAnsi="Times New Roman"/>
          <w:sz w:val="24"/>
          <w:szCs w:val="24"/>
        </w:rPr>
        <w:t>законов Иркутской области</w:t>
      </w:r>
      <w:r w:rsidR="00762A07" w:rsidRPr="00F5411A">
        <w:rPr>
          <w:rFonts w:ascii="Times New Roman" w:hAnsi="Times New Roman" w:cs="Times New Roman"/>
          <w:sz w:val="24"/>
          <w:szCs w:val="24"/>
        </w:rPr>
        <w:t xml:space="preserve"> </w:t>
      </w:r>
      <w:r w:rsidR="0069630F" w:rsidRPr="00F5411A">
        <w:rPr>
          <w:rFonts w:ascii="Times New Roman" w:hAnsi="Times New Roman" w:cs="Times New Roman"/>
          <w:sz w:val="24"/>
          <w:szCs w:val="24"/>
        </w:rPr>
        <w:t>в целях приведения данного устава в соответствие с этими нормативными правовыми актами.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Решение Схода граждан поселения о внесении изменений и дополнений в настоящий Устав принимаются большинством голосов участников схода граждан и подписывается Главой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Решение Схода граждан поселения о внесении изменений и дополнений в настоящий Устав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порядке, установленном федеральным законом от 21.07.2005г. № 97-ФЗ «О государственной регистрации уставов муниципальных образований».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3.1  Основанием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противоречие устава Конституции Российской Федерации, федеральным законам,  принимаемым в соответствии с ними конституциям (уставам) и законам субъекта Российской Федерации;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нарушение установленного Федеральным законом № 131-ФЗ порядка принятия устава, муниципального правового акта о внесении изменений и дополнений в устав.</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lastRenderedPageBreak/>
        <w:t>4. Решение Схода граждан поселения о внесении изменений и дополнений в настоящий Устав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762A07" w:rsidRPr="00F5411A" w:rsidRDefault="00762A07"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Изменения и дополнения, внесенные в настоящий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настоящий Устав.</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Изменения и дополнения, внесенные в настоящий Устав и предусматривающие создание контрольно - счетного органа поселения, вступают в силу в порядке, предусмотренном абзацем первым настоящей части.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течении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3C0FAB" w:rsidRPr="00F5411A" w:rsidRDefault="003C0FAB" w:rsidP="003C0FAB">
      <w:pPr>
        <w:spacing w:after="0" w:line="240" w:lineRule="auto"/>
        <w:ind w:firstLine="708"/>
        <w:jc w:val="both"/>
        <w:rPr>
          <w:rFonts w:ascii="Times New Roman" w:hAnsi="Times New Roman" w:cs="Times New Roman"/>
          <w:sz w:val="24"/>
          <w:szCs w:val="24"/>
        </w:rPr>
      </w:pPr>
      <w:r w:rsidRPr="00F5411A">
        <w:rPr>
          <w:rFonts w:ascii="Times New Roman" w:hAnsi="Times New Roman" w:cs="Times New Roman"/>
          <w:sz w:val="24"/>
          <w:szCs w:val="24"/>
        </w:rPr>
        <w:t>5. Изменения и дополнения в устав муниципального образования вносятся муниципальным правовым актом, который может оформляться:</w:t>
      </w:r>
    </w:p>
    <w:p w:rsidR="003C0FAB" w:rsidRPr="00F5411A" w:rsidRDefault="003C0FAB" w:rsidP="003C0FAB">
      <w:pPr>
        <w:pStyle w:val="a8"/>
        <w:numPr>
          <w:ilvl w:val="0"/>
          <w:numId w:val="7"/>
        </w:numPr>
        <w:spacing w:after="0" w:line="240" w:lineRule="auto"/>
        <w:ind w:left="0" w:firstLine="708"/>
        <w:jc w:val="both"/>
        <w:rPr>
          <w:rFonts w:ascii="Times New Roman" w:hAnsi="Times New Roman" w:cs="Times New Roman"/>
          <w:sz w:val="24"/>
          <w:szCs w:val="24"/>
        </w:rPr>
      </w:pPr>
      <w:r w:rsidRPr="00F5411A">
        <w:rPr>
          <w:rFonts w:ascii="Times New Roman" w:hAnsi="Times New Roman" w:cs="Times New Roman"/>
          <w:sz w:val="24"/>
          <w:szCs w:val="24"/>
        </w:rPr>
        <w:t>решением Схода муниципального образования, подписанным единолично главой муниципального образования, исполняющим полномочия председателя Схода граждан муниципального образования;</w:t>
      </w:r>
    </w:p>
    <w:p w:rsidR="003C0FAB" w:rsidRPr="00F5411A" w:rsidRDefault="003C0FAB" w:rsidP="003C0FAB">
      <w:pPr>
        <w:pStyle w:val="a8"/>
        <w:numPr>
          <w:ilvl w:val="0"/>
          <w:numId w:val="7"/>
        </w:numPr>
        <w:spacing w:after="0" w:line="240" w:lineRule="auto"/>
        <w:ind w:left="0" w:firstLine="708"/>
        <w:jc w:val="both"/>
        <w:rPr>
          <w:rFonts w:ascii="Times New Roman" w:hAnsi="Times New Roman" w:cs="Times New Roman"/>
          <w:sz w:val="24"/>
          <w:szCs w:val="24"/>
        </w:rPr>
      </w:pPr>
      <w:r w:rsidRPr="00F5411A">
        <w:rPr>
          <w:rFonts w:ascii="Times New Roman" w:hAnsi="Times New Roman" w:cs="Times New Roman"/>
          <w:sz w:val="24"/>
          <w:szCs w:val="24"/>
        </w:rPr>
        <w:t>отдельным нормативным правовым актом, принятым Сходом граждан муниципального образования  и подписанным главой муниципального образования. В этом случае на данном правовом акте проставляются реквизиты решения Схода граждан о его принятии. Включение в такое решение Схода граждан переходных положение и (или) норм о вступлении в силу изменений и дополнений, вносимых в устав муниципального образования, не допускается».</w:t>
      </w:r>
    </w:p>
    <w:p w:rsidR="003C0FAB" w:rsidRPr="00F5411A" w:rsidRDefault="003C0FAB" w:rsidP="00F24937">
      <w:pPr>
        <w:spacing w:after="0" w:line="240" w:lineRule="auto"/>
        <w:ind w:firstLine="709"/>
        <w:jc w:val="both"/>
        <w:rPr>
          <w:rFonts w:ascii="Times New Roman" w:hAnsi="Times New Roman" w:cs="Times New Roman"/>
          <w:sz w:val="24"/>
          <w:szCs w:val="24"/>
        </w:rPr>
      </w:pPr>
    </w:p>
    <w:p w:rsidR="003C0FAB" w:rsidRPr="00F5411A" w:rsidRDefault="003C0FAB"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38. Решения, принятые путем прямого волеизъявления граждан</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Решение вопросов местного значения непосредственно гражданами  Небельского муниципального образования осуществляется путем прямого волеизъявления населения  Небельского муниципального образования, выраженного на местном референдуме.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Сход граждан поселения или Глава сельского поселения,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акта. Указанный срок не может превышать три месяца.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lastRenderedPageBreak/>
        <w:t>3. Нарушение срока издания муниципального правового акта, необходимого для реализации решения, принятого на местном референдуме, является основанием для отзыва Главы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39. Муниципальные правовые акты Схода граждан поселения</w:t>
      </w:r>
    </w:p>
    <w:p w:rsidR="00AF4C1A" w:rsidRPr="00F5411A" w:rsidRDefault="00AF4C1A" w:rsidP="00F24937">
      <w:pPr>
        <w:spacing w:after="0" w:line="240" w:lineRule="auto"/>
        <w:ind w:firstLine="709"/>
        <w:jc w:val="both"/>
        <w:rPr>
          <w:rFonts w:ascii="Times New Roman" w:hAnsi="Times New Roman" w:cs="Times New Roman"/>
          <w:b/>
          <w:sz w:val="24"/>
          <w:szCs w:val="24"/>
        </w:rPr>
      </w:pPr>
      <w:r w:rsidRPr="00F5411A">
        <w:rPr>
          <w:rFonts w:ascii="Times New Roman" w:hAnsi="Times New Roman" w:cs="Times New Roman"/>
          <w:sz w:val="24"/>
          <w:szCs w:val="24"/>
        </w:rPr>
        <w:t>1. Сход граждан поселения по вопросам, отнесенным к ее компетенции федеральными законами, законами Иркутской области, настоящим Уставом, принимает решения, устанавливающие правила, обязательные для исполнения на территории сельского поселения, решение  об удалении Главы сельского поселения  в отставку, а также решения по вопросам организации деятельности Схода граждан поселения и по иным вопросам, отнесенным к её компетенции федеральными законами, законами Иркутской области и настоящим Уставом.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Решения Схода граждан поселения, устанавливающие правила, обязательные для исполнения на территории  сельского поселения, а также  по вопросам утверждения местного бюджета и отчета о его исполнении, установления  местных налогов и сборов, о принятии Устава Небельского  муниципального образования и внесении в него изменений и дополнений принимаются большинством голосов участников граждан, если иное не установлено Федеральным законом № 131-ФЗ.</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Правом внесения проектов муниципальных правовых актов Схода граждан поселения на рассмотрение на Сходе граждан поселения (правом правотворческой инициативы) обладают Глава сельского поселения,  граждане поселения, органы территориального общественного самоуправления, инициативные группы граждан, прокурор Киренского района.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Проекты муниципальных правовых актов, внесенные Главой сельского поселения, рассматриваются  на Сходе граждан поселения в первоочередном порядке.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Порядок внесения проектов муниципальных правовых актов на рассмотрение на сходе граждан поселения, перечень и форма прилагаемых к ним документов устанавливаются Решением Схода граждан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Нормативные правовые акты Схода граждан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на Сходе граждан поселения только по инициативе Главы сельского поселения или при наличии заключения Главы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Нормативный правовой акт, принятый на Сходе граждан поселения, направляется Главе сельского поселения для подписания и обнародования в течение 10 дней.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Глава сельского поселения имеет право отклонить нормативный правовой акт, принятый Сходом граждан поселения. В этом случае указанный акт в течение 10 дней возвращается в Сход граждан поселения с мотивированным обоснованием его отклонения либо с предложениями о внесении в него изменений и дополнений. Отклоненный Главой сельского поселения нормативный правовой акт вновь рассматривается Сходом граждан поселения. Если при повторном рассмотрении указанный нормативный правовой акт будет одобрен в ранее принятой редакции большинством голосов участников схода граждан, он подлежит подписанию Главой сельского поселения в течение семи дней и опубликованию (обнародованию).</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Нормативные правовые акты принятые на сходе граждан поселения вступают в силу со дня их подписания   Главой сельского поселения, если действующим законодательством, настоящим Уставом или в самом решении не предусмотрен иной срок.</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Нормативные правовые акты Схода граждан поселения о налогах и сборах вступают в силу в соответствии с Налоговым кодексом Российской Федерации.</w:t>
      </w:r>
    </w:p>
    <w:p w:rsidR="009E7957" w:rsidRPr="00F5411A" w:rsidRDefault="009E7957"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lastRenderedPageBreak/>
        <w:t>Решение Схода граждан,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7. Муниципальные правовые акты Схода граждан поселения утрачивают силу в случае истечения срока их действия либо в случаях их исполнения или отмены в порядке, установленном ст.40 настоящего Устава.</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40. Правовые акты Главы сельского поселения, местной администрации</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b/>
          <w:sz w:val="24"/>
          <w:szCs w:val="24"/>
        </w:rPr>
      </w:pPr>
      <w:r w:rsidRPr="00F5411A">
        <w:rPr>
          <w:rFonts w:ascii="Times New Roman" w:hAnsi="Times New Roman" w:cs="Times New Roman"/>
          <w:sz w:val="24"/>
          <w:szCs w:val="24"/>
        </w:rPr>
        <w:t>1.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части  2 Устава,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Глава сельского поселения, исполняющий полномочия Главы местной администрации,  в пределах своих полномочий, установленных федеральными законами и законами Иркутской области, настоящим Уставом, нормативными правовыми актами Схода граждан поселения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местной администрации по вопросам организации работы местной администрации.</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2.1 Глава Поселения издает постановления и распоряжения по иным вопросам, отнесенным к его компетенции Уставом Небельского муниципального образования в соответствии с Федеральным законом от 06.10.2003 №131-ФЗ «Об общих принципах организации местного самоуправления в Российской Федерации», другими федеральными законами.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Постановления и распоряжения, издаваемые Главой сельского поселения, вступают в силу со дня их подписания Главой сельского поселения, если действующим законодательством, настоящим Уставом или в самом постановлении или распоряжении не предусмотрен иной срок.</w:t>
      </w:r>
    </w:p>
    <w:p w:rsidR="001D7179"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4. </w:t>
      </w:r>
      <w:r w:rsidR="001D7179" w:rsidRPr="00F5411A">
        <w:rPr>
          <w:rFonts w:ascii="Times New Roman" w:hAnsi="Times New Roman" w:cs="Times New Roman"/>
          <w:sz w:val="24"/>
          <w:szCs w:val="24"/>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w:t>
      </w:r>
      <w:r w:rsidRPr="00F5411A">
        <w:rPr>
          <w:rFonts w:ascii="Times New Roman" w:hAnsi="Times New Roman" w:cs="Times New Roman"/>
          <w:color w:val="FF0000"/>
          <w:sz w:val="24"/>
          <w:szCs w:val="24"/>
        </w:rPr>
        <w:t xml:space="preserve"> </w:t>
      </w:r>
      <w:r w:rsidRPr="00F5411A">
        <w:rPr>
          <w:rFonts w:ascii="Times New Roman" w:hAnsi="Times New Roman" w:cs="Times New Roman"/>
          <w:sz w:val="24"/>
          <w:szCs w:val="24"/>
        </w:rPr>
        <w:t>Постановления и распоряжения, издаваемые Главой сельского поселения, утрачивают силу в случае истечения срока их действия либо в случаях их исполнения или отмены в порядке, установленном ст.41 настоящего Устава.</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41. Отмена муниципальных правовых актов и приостановление их действия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numPr>
          <w:ilvl w:val="0"/>
          <w:numId w:val="4"/>
        </w:numPr>
        <w:spacing w:after="0" w:line="240" w:lineRule="auto"/>
        <w:ind w:left="0" w:firstLine="709"/>
        <w:jc w:val="both"/>
        <w:rPr>
          <w:rFonts w:ascii="Times New Roman" w:hAnsi="Times New Roman" w:cs="Times New Roman"/>
          <w:sz w:val="24"/>
          <w:szCs w:val="24"/>
        </w:rPr>
      </w:pPr>
      <w:r w:rsidRPr="00F5411A">
        <w:rPr>
          <w:rFonts w:ascii="Times New Roman" w:hAnsi="Times New Roman" w:cs="Times New Roman"/>
          <w:sz w:val="24"/>
          <w:szCs w:val="24"/>
        </w:rPr>
        <w:lastRenderedPageBreak/>
        <w:t>Муниципальные правовые акты Небельского муниципального образования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rsidR="00AF4C1A" w:rsidRPr="00F5411A" w:rsidRDefault="00AF4C1A" w:rsidP="00F24937">
      <w:pPr>
        <w:numPr>
          <w:ilvl w:val="0"/>
          <w:numId w:val="4"/>
        </w:numPr>
        <w:spacing w:after="0" w:line="240" w:lineRule="auto"/>
        <w:ind w:left="0" w:firstLine="709"/>
        <w:jc w:val="both"/>
        <w:rPr>
          <w:rFonts w:ascii="Times New Roman" w:hAnsi="Times New Roman" w:cs="Times New Roman"/>
          <w:sz w:val="24"/>
          <w:szCs w:val="24"/>
        </w:rPr>
      </w:pPr>
      <w:r w:rsidRPr="00F5411A">
        <w:rPr>
          <w:rFonts w:ascii="Times New Roman" w:hAnsi="Times New Roman" w:cs="Times New Roman"/>
          <w:sz w:val="24"/>
          <w:szCs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органы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D4761C" w:rsidRPr="00F5411A" w:rsidRDefault="00D4761C" w:rsidP="00F24937">
      <w:pPr>
        <w:spacing w:after="0" w:line="240" w:lineRule="auto"/>
        <w:ind w:left="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42.</w:t>
      </w:r>
      <w:r w:rsidR="000B7384" w:rsidRPr="00F5411A">
        <w:rPr>
          <w:rFonts w:ascii="Times New Roman" w:hAnsi="Times New Roman" w:cs="Times New Roman"/>
          <w:b/>
          <w:sz w:val="24"/>
          <w:szCs w:val="24"/>
        </w:rPr>
        <w:t xml:space="preserve"> </w:t>
      </w:r>
      <w:r w:rsidRPr="00F5411A">
        <w:rPr>
          <w:rFonts w:ascii="Times New Roman" w:hAnsi="Times New Roman" w:cs="Times New Roman"/>
          <w:b/>
          <w:sz w:val="24"/>
          <w:szCs w:val="24"/>
        </w:rPr>
        <w:t>Опубликование (обнародование) муниципальных правовых актов</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Официальным опубликованием  муниципального правового акта признается первая публикация его полного текста в периодическом печатном издании  «Информационного Вестника Небельского  муниципального образования», с которым имеют возможность ознакомления жители Небельского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Если значительный по объему муниципальный правовой акт по техническим причинам не может быть опубликован в одном номере периодического печатного издания, то такой акт, в соответствии с законодательством, публикуется в нескольких номерах соответствующего периодического издания, как правило, подряд. В этом случае днем официального опубликования (обнародования) нормативного правового акта является день выхода номера периодического печатного издания, в котором завершена публикация его полного текста.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В случае, если при опубликовании (обнародовании) муниципального правового акта были допущены ошибки, опечатки  или иные неточности, в сравнении с подлинником муниципального правового акта, то после обнаружения ошибки, опечатки или иной неточности в том же издании, в соответствии с законодательством, публикуется официальное извещение соответствующего органа местного самоуправления либо должностного лица, принявшего муниципальный правовой акт, об исправлении неточности и подлинная редакция соответствующих положений.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Исправление ошибок, опечаток или иных неточностей в подлинниках муниципальных правовых актов осуществляется путем внесения соответствующих изменений в муниципальный правовой акт, в котором имеются неточности.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Иной порядок опубликования (обнародования) муниципальных правовых актов может осуществляться в случаях, предусмотренных законодательством.</w:t>
      </w:r>
    </w:p>
    <w:p w:rsidR="000B7384" w:rsidRPr="00F5411A" w:rsidRDefault="000B7384"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Глава 6</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lastRenderedPageBreak/>
        <w:t>МУНИЦИПАЛЬНАЯ СЛУЖБА И ДОЛЖНОСТИ МУНИЦИПАЛЬНОЙ</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СЛУЖБЫ В ОРГАНАХ МЕСТНОГО САМОУПРАВЛЕНИЯ</w:t>
      </w:r>
    </w:p>
    <w:p w:rsidR="00D4761C" w:rsidRPr="00F5411A" w:rsidRDefault="00D4761C" w:rsidP="00F24937">
      <w:pPr>
        <w:spacing w:after="0" w:line="240" w:lineRule="auto"/>
        <w:jc w:val="center"/>
        <w:rPr>
          <w:rFonts w:ascii="Times New Roman" w:hAnsi="Times New Roman" w:cs="Times New Roman"/>
          <w:b/>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43. Муниципальная служба в  Небельского муниципальном образовании</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color w:val="000000"/>
          <w:sz w:val="24"/>
          <w:szCs w:val="24"/>
        </w:rPr>
      </w:pPr>
      <w:r w:rsidRPr="00F5411A">
        <w:rPr>
          <w:rFonts w:ascii="Times New Roman" w:hAnsi="Times New Roman" w:cs="Times New Roman"/>
          <w:color w:val="000000"/>
          <w:sz w:val="24"/>
          <w:szCs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F4C1A" w:rsidRPr="00F5411A" w:rsidRDefault="00AF4C1A" w:rsidP="00F24937">
      <w:pPr>
        <w:spacing w:after="0" w:line="240" w:lineRule="auto"/>
        <w:ind w:firstLine="709"/>
        <w:jc w:val="both"/>
        <w:rPr>
          <w:rFonts w:ascii="Times New Roman" w:hAnsi="Times New Roman" w:cs="Times New Roman"/>
          <w:color w:val="000000"/>
          <w:sz w:val="24"/>
          <w:szCs w:val="24"/>
        </w:rPr>
      </w:pPr>
      <w:r w:rsidRPr="00F5411A">
        <w:rPr>
          <w:rFonts w:ascii="Times New Roman" w:hAnsi="Times New Roman" w:cs="Times New Roman"/>
          <w:color w:val="000000"/>
          <w:sz w:val="24"/>
          <w:szCs w:val="24"/>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AF4C1A" w:rsidRPr="00F5411A" w:rsidRDefault="00AF4C1A" w:rsidP="00F24937">
      <w:pPr>
        <w:spacing w:after="0" w:line="240" w:lineRule="auto"/>
        <w:ind w:firstLine="709"/>
        <w:jc w:val="both"/>
        <w:rPr>
          <w:rFonts w:ascii="Times New Roman" w:hAnsi="Times New Roman" w:cs="Times New Roman"/>
          <w:color w:val="000000"/>
          <w:sz w:val="24"/>
          <w:szCs w:val="24"/>
        </w:rPr>
      </w:pPr>
      <w:r w:rsidRPr="00F5411A">
        <w:rPr>
          <w:rFonts w:ascii="Times New Roman" w:hAnsi="Times New Roman" w:cs="Times New Roman"/>
          <w:color w:val="000000"/>
          <w:sz w:val="24"/>
          <w:szCs w:val="24"/>
        </w:rPr>
        <w:t>3. Представителем нанимателя (работодателем) является Глава сельского поселения,  руководитель иного органа местного самоуправления, председатель Избирательной комиссии сельского поселения или иное лицо, уполномоченное исполнять обязанности представителя нанимателя (работодателя).</w:t>
      </w:r>
    </w:p>
    <w:p w:rsidR="00AF4C1A" w:rsidRPr="00F5411A" w:rsidRDefault="00AF4C1A" w:rsidP="00F24937">
      <w:pPr>
        <w:spacing w:after="0" w:line="240" w:lineRule="auto"/>
        <w:ind w:firstLine="709"/>
        <w:jc w:val="both"/>
        <w:rPr>
          <w:rFonts w:ascii="Times New Roman" w:hAnsi="Times New Roman" w:cs="Times New Roman"/>
          <w:color w:val="000000"/>
          <w:sz w:val="24"/>
          <w:szCs w:val="24"/>
        </w:rPr>
      </w:pPr>
      <w:r w:rsidRPr="00F5411A">
        <w:rPr>
          <w:rFonts w:ascii="Times New Roman" w:hAnsi="Times New Roman" w:cs="Times New Roman"/>
          <w:color w:val="000000"/>
          <w:sz w:val="24"/>
          <w:szCs w:val="24"/>
        </w:rPr>
        <w:t>4.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Иркутской области и  муниципальными правовыми актами Схода граждан поселения.</w:t>
      </w:r>
    </w:p>
    <w:p w:rsidR="00D4761C" w:rsidRPr="00F5411A" w:rsidRDefault="00D4761C" w:rsidP="00F24937">
      <w:pPr>
        <w:spacing w:after="0" w:line="240" w:lineRule="auto"/>
        <w:ind w:firstLine="709"/>
        <w:jc w:val="both"/>
        <w:rPr>
          <w:rFonts w:ascii="Times New Roman" w:hAnsi="Times New Roman" w:cs="Times New Roman"/>
          <w:color w:val="000000"/>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44. Должности муниципальной службы</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color w:val="000000"/>
          <w:sz w:val="24"/>
          <w:szCs w:val="24"/>
        </w:rPr>
      </w:pPr>
      <w:r w:rsidRPr="00F5411A">
        <w:rPr>
          <w:rFonts w:ascii="Times New Roman" w:hAnsi="Times New Roman" w:cs="Times New Roman"/>
          <w:color w:val="000000"/>
          <w:sz w:val="24"/>
          <w:szCs w:val="24"/>
        </w:rPr>
        <w:t>1.</w:t>
      </w:r>
      <w:r w:rsidRPr="00F5411A">
        <w:rPr>
          <w:rFonts w:ascii="Times New Roman" w:hAnsi="Times New Roman" w:cs="Times New Roman"/>
          <w:sz w:val="24"/>
          <w:szCs w:val="24"/>
        </w:rPr>
        <w:t xml:space="preserve"> </w:t>
      </w:r>
      <w:r w:rsidRPr="00F5411A">
        <w:rPr>
          <w:rFonts w:ascii="Times New Roman" w:hAnsi="Times New Roman" w:cs="Times New Roman"/>
          <w:color w:val="000000"/>
          <w:sz w:val="24"/>
          <w:szCs w:val="24"/>
        </w:rPr>
        <w:t xml:space="preserve">Должность муниципальной службы - должность в администрации сельского поселения, аппарате Избирательной комиссии сельского поселения, которые образуются с установленным кругом обязанностей по обеспечению исполнения полномочий Главы сельского поселения, председателя схода граждан поселения, администрации сельского поселения, Избирательной комиссии сельского поселения, </w:t>
      </w:r>
      <w:r w:rsidRPr="00F5411A">
        <w:rPr>
          <w:rFonts w:ascii="Times New Roman" w:hAnsi="Times New Roman" w:cs="Times New Roman"/>
          <w:sz w:val="24"/>
          <w:szCs w:val="24"/>
        </w:rPr>
        <w:t>действующей на постоянной основе и являющейся юридическим лицом, с правом решающего голоса</w:t>
      </w:r>
      <w:r w:rsidRPr="00F5411A">
        <w:rPr>
          <w:rFonts w:ascii="Times New Roman" w:hAnsi="Times New Roman" w:cs="Times New Roman"/>
          <w:color w:val="000000"/>
          <w:sz w:val="24"/>
          <w:szCs w:val="24"/>
        </w:rPr>
        <w:t>.</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Должности муниципальной службы устанавливаются муниципальными правовыми актами  в соответствии с Реестром должностей муниципальной службы в Иркутской области, утверждаемым законом Иркутской области.</w:t>
      </w:r>
    </w:p>
    <w:p w:rsidR="00AF4C1A" w:rsidRPr="00F5411A" w:rsidRDefault="00AF4C1A" w:rsidP="00F24937">
      <w:pPr>
        <w:spacing w:after="0" w:line="240" w:lineRule="auto"/>
        <w:ind w:firstLine="709"/>
        <w:jc w:val="both"/>
        <w:rPr>
          <w:rFonts w:ascii="Times New Roman" w:hAnsi="Times New Roman" w:cs="Times New Roman"/>
          <w:color w:val="000000"/>
          <w:sz w:val="24"/>
          <w:szCs w:val="24"/>
        </w:rPr>
      </w:pPr>
      <w:r w:rsidRPr="00F5411A">
        <w:rPr>
          <w:rFonts w:ascii="Times New Roman" w:hAnsi="Times New Roman" w:cs="Times New Roman"/>
          <w:color w:val="000000"/>
          <w:sz w:val="24"/>
          <w:szCs w:val="24"/>
        </w:rPr>
        <w:t>3. При составлении и утверждении штатного расписания органа местного самоуправления, аппарата Избирательной комиссии сельского поселения используются наименования должностей муниципальной службы, предусмотренные Реестром должностей муниципальной службы в Иркутской области.</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Глава 7</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ЭКОНОМИЧЕСКАЯ И ФИНАНСОВАЯ ОСНОВА</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МЕСТНОГО САМОУПРАВЛЕНИЯ</w:t>
      </w:r>
    </w:p>
    <w:p w:rsidR="00D4761C" w:rsidRPr="00F5411A" w:rsidRDefault="00D4761C" w:rsidP="00F24937">
      <w:pPr>
        <w:spacing w:after="0" w:line="240" w:lineRule="auto"/>
        <w:jc w:val="center"/>
        <w:rPr>
          <w:rFonts w:ascii="Times New Roman" w:hAnsi="Times New Roman" w:cs="Times New Roman"/>
          <w:b/>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45. Экономическая основа местного самоуправления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Права собственника в отношении имущества, входящего в состав муниципальной собственности сельского поселения, от его имени осуществляют органы местного самоуправления в пределах компетенции, определенной в соответствии с настоящим Уставом.</w:t>
      </w:r>
    </w:p>
    <w:p w:rsidR="00D4761C" w:rsidRPr="00F5411A" w:rsidRDefault="00D4761C"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46. Состав муниципального имущества</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pStyle w:val="ConsNormal"/>
        <w:jc w:val="both"/>
        <w:rPr>
          <w:rFonts w:ascii="Times New Roman" w:hAnsi="Times New Roman"/>
          <w:sz w:val="24"/>
          <w:szCs w:val="24"/>
        </w:rPr>
      </w:pPr>
      <w:r w:rsidRPr="00F5411A">
        <w:rPr>
          <w:rFonts w:ascii="Times New Roman" w:hAnsi="Times New Roman"/>
          <w:sz w:val="24"/>
          <w:szCs w:val="24"/>
        </w:rPr>
        <w:t>1.В собственности Поселения может находиться:</w:t>
      </w:r>
    </w:p>
    <w:p w:rsidR="00AF4C1A" w:rsidRPr="00F5411A" w:rsidRDefault="00AF4C1A" w:rsidP="00F24937">
      <w:pPr>
        <w:pStyle w:val="ConsNormal"/>
        <w:jc w:val="both"/>
        <w:rPr>
          <w:rFonts w:ascii="Times New Roman" w:hAnsi="Times New Roman"/>
          <w:sz w:val="24"/>
          <w:szCs w:val="24"/>
        </w:rPr>
      </w:pPr>
    </w:p>
    <w:p w:rsidR="00AF4C1A" w:rsidRPr="00F5411A" w:rsidRDefault="00AF4C1A" w:rsidP="00F24937">
      <w:pPr>
        <w:pStyle w:val="ConsNormal"/>
        <w:ind w:firstLine="0"/>
        <w:jc w:val="both"/>
        <w:rPr>
          <w:rFonts w:ascii="Times New Roman" w:hAnsi="Times New Roman"/>
          <w:sz w:val="24"/>
          <w:szCs w:val="24"/>
        </w:rPr>
      </w:pPr>
      <w:r w:rsidRPr="00F5411A">
        <w:rPr>
          <w:rFonts w:ascii="Times New Roman" w:hAnsi="Times New Roman"/>
          <w:sz w:val="24"/>
          <w:szCs w:val="24"/>
        </w:rPr>
        <w:t>1)имущество, предназначенное для решения  установленных Федеральным законом №131-ФЗ вопросов местного значения;</w:t>
      </w:r>
    </w:p>
    <w:p w:rsidR="00AF4C1A" w:rsidRPr="00F5411A" w:rsidRDefault="00AF4C1A" w:rsidP="00F24937">
      <w:pPr>
        <w:pStyle w:val="ConsNormal"/>
        <w:ind w:firstLine="0"/>
        <w:jc w:val="both"/>
        <w:rPr>
          <w:rFonts w:ascii="Times New Roman" w:hAnsi="Times New Roman"/>
          <w:sz w:val="24"/>
          <w:szCs w:val="24"/>
        </w:rPr>
      </w:pPr>
      <w:r w:rsidRPr="00F5411A">
        <w:rPr>
          <w:rFonts w:ascii="Times New Roman" w:hAnsi="Times New Roman"/>
          <w:sz w:val="24"/>
          <w:szCs w:val="24"/>
        </w:rPr>
        <w:t>2)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Схода Поселения;</w:t>
      </w:r>
    </w:p>
    <w:p w:rsidR="00AF4C1A" w:rsidRPr="00F5411A" w:rsidRDefault="00AF4C1A" w:rsidP="00F24937">
      <w:pPr>
        <w:autoSpaceDE w:val="0"/>
        <w:autoSpaceDN w:val="0"/>
        <w:adjustRightInd w:val="0"/>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3)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rsidR="00AF4C1A" w:rsidRPr="00F5411A" w:rsidRDefault="00AF4C1A" w:rsidP="00F24937">
      <w:pPr>
        <w:autoSpaceDE w:val="0"/>
        <w:autoSpaceDN w:val="0"/>
        <w:adjustRightInd w:val="0"/>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AF4C1A" w:rsidRPr="00F5411A" w:rsidRDefault="00AF4C1A" w:rsidP="00F24937">
      <w:pPr>
        <w:autoSpaceDE w:val="0"/>
        <w:autoSpaceDN w:val="0"/>
        <w:adjustRightInd w:val="0"/>
        <w:spacing w:after="0" w:line="240" w:lineRule="auto"/>
        <w:jc w:val="both"/>
        <w:rPr>
          <w:rFonts w:ascii="Times New Roman" w:hAnsi="Times New Roman" w:cs="Times New Roman"/>
          <w:color w:val="000000" w:themeColor="text1"/>
          <w:sz w:val="24"/>
          <w:szCs w:val="24"/>
        </w:rPr>
      </w:pPr>
      <w:r w:rsidRPr="00F5411A">
        <w:rPr>
          <w:rFonts w:ascii="Times New Roman" w:hAnsi="Times New Roman" w:cs="Times New Roman"/>
          <w:color w:val="000000" w:themeColor="text1"/>
          <w:sz w:val="24"/>
          <w:szCs w:val="24"/>
        </w:rPr>
        <w:t>5) имущество, предназначенное для решения вопросов местного значения в соответствии с Федеральным законом № 131-ФЗ, а также имущество, предназначенное для осуществления полномочий по решению вопросов местного значения в соответствии с Федеральным законом № 131-ФЗ.</w:t>
      </w:r>
    </w:p>
    <w:p w:rsidR="00AF4C1A" w:rsidRPr="00F5411A" w:rsidRDefault="00AF4C1A" w:rsidP="00F24937">
      <w:pPr>
        <w:autoSpaceDE w:val="0"/>
        <w:autoSpaceDN w:val="0"/>
        <w:adjustRightInd w:val="0"/>
        <w:spacing w:after="0" w:line="240" w:lineRule="auto"/>
        <w:jc w:val="both"/>
        <w:outlineLvl w:val="1"/>
        <w:rPr>
          <w:rFonts w:ascii="Times New Roman" w:hAnsi="Times New Roman" w:cs="Times New Roman"/>
          <w:color w:val="000000"/>
          <w:sz w:val="24"/>
          <w:szCs w:val="24"/>
        </w:rPr>
      </w:pPr>
      <w:r w:rsidRPr="00F5411A">
        <w:rPr>
          <w:rFonts w:ascii="Times New Roman" w:hAnsi="Times New Roman" w:cs="Times New Roman"/>
          <w:color w:val="000000"/>
          <w:sz w:val="24"/>
          <w:szCs w:val="24"/>
        </w:rPr>
        <w:t xml:space="preserve">2. В случаях возникновения у Поселения права собственности на имущество, не соответствующее требованиям </w:t>
      </w:r>
      <w:hyperlink r:id="rId9" w:history="1">
        <w:r w:rsidRPr="00F5411A">
          <w:rPr>
            <w:rStyle w:val="a3"/>
            <w:rFonts w:ascii="Times New Roman" w:hAnsi="Times New Roman" w:cs="Times New Roman"/>
            <w:color w:val="000000" w:themeColor="text1"/>
            <w:sz w:val="24"/>
            <w:szCs w:val="24"/>
            <w:u w:val="none"/>
          </w:rPr>
          <w:t>части 1</w:t>
        </w:r>
      </w:hyperlink>
      <w:r w:rsidRPr="00F5411A">
        <w:rPr>
          <w:rFonts w:ascii="Times New Roman" w:hAnsi="Times New Roman" w:cs="Times New Roman"/>
          <w:sz w:val="24"/>
          <w:szCs w:val="24"/>
        </w:rPr>
        <w:t xml:space="preserve"> </w:t>
      </w:r>
      <w:r w:rsidRPr="00F5411A">
        <w:rPr>
          <w:rFonts w:ascii="Times New Roman" w:hAnsi="Times New Roman" w:cs="Times New Roman"/>
          <w:color w:val="000000"/>
          <w:sz w:val="24"/>
          <w:szCs w:val="24"/>
        </w:rPr>
        <w:t>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D4761C" w:rsidRPr="00F5411A" w:rsidRDefault="00D4761C" w:rsidP="00F24937">
      <w:pPr>
        <w:autoSpaceDE w:val="0"/>
        <w:autoSpaceDN w:val="0"/>
        <w:adjustRightInd w:val="0"/>
        <w:spacing w:after="0" w:line="240" w:lineRule="auto"/>
        <w:jc w:val="both"/>
        <w:outlineLvl w:val="1"/>
        <w:rPr>
          <w:rFonts w:ascii="Times New Roman" w:hAnsi="Times New Roman" w:cs="Times New Roman"/>
          <w:color w:val="000000"/>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47. Владение, пользование и распоряжение муниципальным имуществом</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Органы местного самоуправления от имени Небельского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Порядок и условия приватизации муниципального имущества определяются нормативными правовыми актами Схода граждан поселения в соответствии с федеральными законами.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Доходы от использования и приватизации муниципального имущества поступают в местный бюджет.</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Небельское муниципальное образование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 xml:space="preserve">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w:t>
      </w:r>
      <w:r w:rsidRPr="00F5411A">
        <w:rPr>
          <w:rFonts w:ascii="Times New Roman" w:hAnsi="Times New Roman" w:cs="Times New Roman"/>
          <w:sz w:val="24"/>
          <w:szCs w:val="24"/>
        </w:rPr>
        <w:lastRenderedPageBreak/>
        <w:t>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Органы местного самоуправления от имени Небельского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0B7384" w:rsidRPr="00F5411A" w:rsidRDefault="000B7384"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tabs>
          <w:tab w:val="left" w:pos="2520"/>
        </w:tabs>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48. Местный бюджет</w:t>
      </w:r>
    </w:p>
    <w:p w:rsidR="00AF4C1A" w:rsidRPr="00F5411A" w:rsidRDefault="00AF4C1A" w:rsidP="00F24937">
      <w:pPr>
        <w:tabs>
          <w:tab w:val="left" w:pos="2520"/>
        </w:tabs>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 Муниципальное образование имеет собственный бюджет (местный бюджет);</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2.Составление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3.Бюджетные полномочия муниципального образования устанавливаются Бюджетным кодексом Российской Федерации.</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4.Проект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труда  подлежат официальному опубликованию.</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0B7384" w:rsidRPr="00F5411A" w:rsidRDefault="000B7384" w:rsidP="00F24937">
      <w:pPr>
        <w:spacing w:after="0" w:line="240" w:lineRule="auto"/>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49. Доходы местного бюджета</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0B7384" w:rsidRPr="00F5411A" w:rsidRDefault="000B7384" w:rsidP="00F24937">
      <w:pPr>
        <w:spacing w:after="0" w:line="240" w:lineRule="auto"/>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50. Расходы местного бюджета</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1.Формирование расходов местного бюджета осуществляется в соответствии с расходными обязательствами Поселения, устанавливаемыми и исполняемыми органами местного самоуправления Поселения в соответствии с требованиями Бюджетного  кодекса Российской Федерации.</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2.Исполнение расходных обязательств Поселения осуществляется за счет средств местного бюджета в соответствии с требованиями Бюджетного кодекса Российской Федерации.</w:t>
      </w:r>
    </w:p>
    <w:p w:rsidR="000B7384" w:rsidRPr="00F5411A" w:rsidRDefault="000B7384" w:rsidP="00F24937">
      <w:pPr>
        <w:spacing w:after="0" w:line="240" w:lineRule="auto"/>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51. Резервный фонд</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В расходной части местного бюджета предусматривается создание резервного фонда для осуществления непредвиденных расходов, в том числе на проведение аварийно – восстановительных работ по ликвидации последствий стихийных бедствий и других чрезвычайных ситуаций, имевших место в текущем финансовом году.</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lastRenderedPageBreak/>
        <w:t>2. Размер резервного фонда местной администрации устанавливается решением Схода граждан поселения о местном бюджете и не может превышать 3 процента утвержденного указанным решением общего объема расходов.</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Отчеты о расходовании средств резервного фонда включаются в отчет об исполнении местного бюджета.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Порядок использования бюджетных ассигнований резервного фонда  местной администрации устанавливается нормативными правовыми актами Главы сельского поселения в соответствии с бюджетным законодательством.</w:t>
      </w:r>
    </w:p>
    <w:p w:rsidR="000B7384" w:rsidRPr="00F5411A" w:rsidRDefault="000B7384"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52. Бюджетный процесс -- исключить</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53. Разработка проекта местного бюджета -- исключить</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54. Рассмотрение и утверждение местного бюджета- исключить</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 xml:space="preserve">Статья 55. Исполнение местного бюджета </w:t>
      </w:r>
      <w:r w:rsidR="000B7384" w:rsidRPr="00F5411A">
        <w:rPr>
          <w:rFonts w:ascii="Times New Roman" w:hAnsi="Times New Roman" w:cs="Times New Roman"/>
          <w:b/>
          <w:sz w:val="24"/>
          <w:szCs w:val="24"/>
        </w:rPr>
        <w:t>–</w:t>
      </w:r>
      <w:r w:rsidRPr="00F5411A">
        <w:rPr>
          <w:rFonts w:ascii="Times New Roman" w:hAnsi="Times New Roman" w:cs="Times New Roman"/>
          <w:b/>
          <w:sz w:val="24"/>
          <w:szCs w:val="24"/>
        </w:rPr>
        <w:t xml:space="preserve"> исключить</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56. Местные налоги и сборы</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Перечень местных налогов и сборов и полномочия органов местного самоуправления Небельского муниципального образования по их установлению, изменению и отмене устанавливаются законодательством о налогах и сборах.</w:t>
      </w:r>
    </w:p>
    <w:p w:rsidR="000B7384" w:rsidRPr="00F5411A" w:rsidRDefault="000B7384"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57. Средства самообложения граждан</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Средствами самообложения граждан являются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Небельского муниципального образования</w:t>
      </w:r>
      <w:r w:rsidR="00A44ACC" w:rsidRPr="00F5411A">
        <w:rPr>
          <w:rFonts w:ascii="Times New Roman" w:hAnsi="Times New Roman" w:cs="Times New Roman"/>
          <w:sz w:val="24"/>
          <w:szCs w:val="24"/>
        </w:rPr>
        <w:t xml:space="preserve"> </w:t>
      </w:r>
      <w:r w:rsidR="00DA7A9C" w:rsidRPr="00F5411A">
        <w:rPr>
          <w:rFonts w:ascii="Times New Roman" w:hAnsi="Times New Roman" w:cs="Times New Roman"/>
          <w:sz w:val="24"/>
          <w:szCs w:val="24"/>
        </w:rPr>
        <w:t>населенного пункта, входящего в состав Небельского муниципального образования</w:t>
      </w:r>
      <w:r w:rsidRPr="00F5411A">
        <w:rPr>
          <w:rFonts w:ascii="Times New Roman" w:hAnsi="Times New Roman" w:cs="Times New Roman"/>
          <w:sz w:val="24"/>
          <w:szCs w:val="24"/>
        </w:rPr>
        <w:t>, за исключением отдельных категорий граждан, численность которых не может превышать 30 процентов от общего числа жителей, для которых размер платежей может быть уменьшен в соответствии с решением Схода граждан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2. </w:t>
      </w:r>
      <w:r w:rsidR="009B4603" w:rsidRPr="00F5411A">
        <w:rPr>
          <w:rFonts w:ascii="Times New Roman" w:hAnsi="Times New Roman" w:cs="Times New Roman"/>
          <w:sz w:val="24"/>
          <w:szCs w:val="24"/>
        </w:rPr>
        <w:t>Вопросы введения и использования, указанных в абзаце 1 настоящей статьи разовых платежей граждан решаются на Сходе граждан</w:t>
      </w:r>
      <w:r w:rsidRPr="00F5411A">
        <w:rPr>
          <w:rFonts w:ascii="Times New Roman" w:hAnsi="Times New Roman" w:cs="Times New Roman"/>
          <w:sz w:val="24"/>
          <w:szCs w:val="24"/>
        </w:rPr>
        <w:t>.</w:t>
      </w:r>
    </w:p>
    <w:p w:rsidR="000B7384" w:rsidRPr="00F5411A" w:rsidRDefault="000B7384"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58. Закупки для обеспечения муниципальных нужд</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2. Закупки товаров, работ, услуг для обеспечения муниципальных нужд осуществляются за счет средств местного бюджета.</w:t>
      </w:r>
    </w:p>
    <w:p w:rsidR="000B7384" w:rsidRPr="00F5411A" w:rsidRDefault="000B7384" w:rsidP="00F24937">
      <w:pPr>
        <w:spacing w:after="0" w:line="240" w:lineRule="auto"/>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59. Муниципальные заимствования</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0B7384" w:rsidRPr="00F5411A" w:rsidRDefault="000B7384"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60. Муниципальный финансовый контроль</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lastRenderedPageBreak/>
        <w:t>1. Органом муниципального финансового контроля является финансовый орган администрации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Орган муниципального финансового контроля обладает полномочиями по осуществлению муниципального финансового контроля в соответствии с законодательством, настоящим Уставом и нормативными правовыми актами органов местного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Сход граждан сельского поселения осуществляет финансовый контроль в форме: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рассмотрения информации об исполнении местного бюджета;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рассмотрения и утверждения местного бюджета;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рассмотрения и утверждения отчетов об исполнении местного бюджета;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в иных формах, установленных законодательством.</w:t>
      </w:r>
    </w:p>
    <w:p w:rsidR="000B7384" w:rsidRPr="00F5411A" w:rsidRDefault="000B7384"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61. Муниципальный контроль</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autoSpaceDE w:val="0"/>
        <w:autoSpaceDN w:val="0"/>
        <w:adjustRightInd w:val="0"/>
        <w:spacing w:after="0" w:line="240" w:lineRule="auto"/>
        <w:jc w:val="both"/>
        <w:outlineLvl w:val="1"/>
        <w:rPr>
          <w:rFonts w:ascii="Times New Roman" w:hAnsi="Times New Roman" w:cs="Times New Roman"/>
          <w:bCs/>
          <w:color w:val="000000" w:themeColor="text1"/>
          <w:sz w:val="24"/>
          <w:szCs w:val="24"/>
        </w:rPr>
      </w:pPr>
      <w:r w:rsidRPr="00F5411A">
        <w:rPr>
          <w:rFonts w:ascii="Times New Roman" w:hAnsi="Times New Roman" w:cs="Times New Roman"/>
          <w:sz w:val="24"/>
          <w:szCs w:val="24"/>
        </w:rPr>
        <w:t>1</w:t>
      </w:r>
      <w:r w:rsidRPr="00F5411A">
        <w:rPr>
          <w:rFonts w:ascii="Times New Roman" w:hAnsi="Times New Roman" w:cs="Times New Roman"/>
          <w:bCs/>
          <w:color w:val="000000" w:themeColor="text1"/>
          <w:sz w:val="24"/>
          <w:szCs w:val="24"/>
        </w:rPr>
        <w:t xml:space="preserve">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Иркутской области.</w:t>
      </w:r>
    </w:p>
    <w:p w:rsidR="00AF4C1A" w:rsidRPr="00F5411A" w:rsidRDefault="00AF4C1A" w:rsidP="00F24937">
      <w:pPr>
        <w:autoSpaceDE w:val="0"/>
        <w:autoSpaceDN w:val="0"/>
        <w:adjustRightInd w:val="0"/>
        <w:spacing w:after="0" w:line="240" w:lineRule="auto"/>
        <w:jc w:val="both"/>
        <w:outlineLvl w:val="1"/>
        <w:rPr>
          <w:rFonts w:ascii="Times New Roman" w:hAnsi="Times New Roman" w:cs="Times New Roman"/>
          <w:bCs/>
          <w:color w:val="000000"/>
          <w:sz w:val="24"/>
          <w:szCs w:val="24"/>
        </w:rPr>
      </w:pPr>
      <w:r w:rsidRPr="00F5411A">
        <w:rPr>
          <w:rFonts w:ascii="Times New Roman" w:hAnsi="Times New Roman" w:cs="Times New Roman"/>
          <w:bCs/>
          <w:color w:val="000000"/>
          <w:sz w:val="24"/>
          <w:szCs w:val="24"/>
        </w:rPr>
        <w:t xml:space="preserve">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w:t>
      </w:r>
      <w:hyperlink r:id="rId10" w:history="1">
        <w:r w:rsidRPr="00F5411A">
          <w:rPr>
            <w:rStyle w:val="a3"/>
            <w:rFonts w:ascii="Times New Roman" w:hAnsi="Times New Roman" w:cs="Times New Roman"/>
            <w:bCs/>
            <w:color w:val="000000"/>
            <w:sz w:val="24"/>
            <w:szCs w:val="24"/>
            <w:u w:val="none"/>
          </w:rPr>
          <w:t>закона</w:t>
        </w:r>
      </w:hyperlink>
      <w:r w:rsidRPr="00F5411A">
        <w:rPr>
          <w:rFonts w:ascii="Times New Roman" w:hAnsi="Times New Roman" w:cs="Times New Roman"/>
          <w:bCs/>
          <w:color w:val="000000"/>
          <w:sz w:val="24"/>
          <w:szCs w:val="24"/>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К полномочиям администрации сельского поселения, осуществляющий муниципальный контроль, относятся:</w:t>
      </w:r>
    </w:p>
    <w:p w:rsidR="00AF4C1A" w:rsidRPr="00F5411A" w:rsidRDefault="00AF4C1A" w:rsidP="00F24937">
      <w:pPr>
        <w:numPr>
          <w:ilvl w:val="0"/>
          <w:numId w:val="6"/>
        </w:numPr>
        <w:tabs>
          <w:tab w:val="left" w:pos="2029"/>
        </w:tabs>
        <w:spacing w:after="0" w:line="240" w:lineRule="auto"/>
        <w:ind w:left="360" w:firstLine="709"/>
        <w:jc w:val="both"/>
        <w:rPr>
          <w:rFonts w:ascii="Times New Roman" w:hAnsi="Times New Roman" w:cs="Times New Roman"/>
          <w:sz w:val="24"/>
          <w:szCs w:val="24"/>
        </w:rPr>
      </w:pPr>
      <w:r w:rsidRPr="00F5411A">
        <w:rPr>
          <w:rFonts w:ascii="Times New Roman" w:hAnsi="Times New Roman" w:cs="Times New Roman"/>
          <w:sz w:val="24"/>
          <w:szCs w:val="24"/>
        </w:rPr>
        <w:t>организация и осуществление муниципального контроля на территории сельского поселения;</w:t>
      </w:r>
    </w:p>
    <w:p w:rsidR="00AF4C1A" w:rsidRPr="00F5411A" w:rsidRDefault="00AF4C1A" w:rsidP="00F24937">
      <w:pPr>
        <w:numPr>
          <w:ilvl w:val="0"/>
          <w:numId w:val="6"/>
        </w:numPr>
        <w:tabs>
          <w:tab w:val="left" w:pos="2029"/>
        </w:tabs>
        <w:spacing w:after="0" w:line="240" w:lineRule="auto"/>
        <w:ind w:left="360" w:firstLine="709"/>
        <w:jc w:val="both"/>
        <w:rPr>
          <w:rFonts w:ascii="Times New Roman" w:hAnsi="Times New Roman" w:cs="Times New Roman"/>
          <w:sz w:val="24"/>
          <w:szCs w:val="24"/>
        </w:rPr>
      </w:pPr>
      <w:r w:rsidRPr="00F5411A">
        <w:rPr>
          <w:rFonts w:ascii="Times New Roman" w:hAnsi="Times New Roman" w:cs="Times New Roman"/>
          <w:sz w:val="24"/>
          <w:szCs w:val="24"/>
        </w:rPr>
        <w:t>разработка и принятие административных регламентов проведения ежегодных плановых и внеплановых проверок юридических лиц и индивидуальных предпринимателей при осуществлении муниципального контроля;</w:t>
      </w:r>
    </w:p>
    <w:p w:rsidR="00AF4C1A" w:rsidRPr="00F5411A" w:rsidRDefault="00AF4C1A" w:rsidP="00F24937">
      <w:pPr>
        <w:numPr>
          <w:ilvl w:val="0"/>
          <w:numId w:val="6"/>
        </w:numPr>
        <w:tabs>
          <w:tab w:val="left" w:pos="2029"/>
        </w:tabs>
        <w:spacing w:after="0" w:line="240" w:lineRule="auto"/>
        <w:ind w:left="360" w:firstLine="709"/>
        <w:jc w:val="both"/>
        <w:rPr>
          <w:rFonts w:ascii="Times New Roman" w:hAnsi="Times New Roman" w:cs="Times New Roman"/>
          <w:sz w:val="24"/>
          <w:szCs w:val="24"/>
        </w:rPr>
      </w:pPr>
      <w:r w:rsidRPr="00F5411A">
        <w:rPr>
          <w:rFonts w:ascii="Times New Roman" w:hAnsi="Times New Roman" w:cs="Times New Roman"/>
          <w:sz w:val="24"/>
          <w:szCs w:val="24"/>
        </w:rPr>
        <w:t>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rsidR="00AF4C1A" w:rsidRPr="00F5411A" w:rsidRDefault="00AF4C1A" w:rsidP="00F24937">
      <w:pPr>
        <w:numPr>
          <w:ilvl w:val="0"/>
          <w:numId w:val="6"/>
        </w:numPr>
        <w:tabs>
          <w:tab w:val="left" w:pos="2029"/>
        </w:tabs>
        <w:spacing w:after="0" w:line="240" w:lineRule="auto"/>
        <w:ind w:left="360" w:firstLine="709"/>
        <w:jc w:val="both"/>
        <w:rPr>
          <w:rFonts w:ascii="Times New Roman" w:hAnsi="Times New Roman" w:cs="Times New Roman"/>
          <w:sz w:val="24"/>
          <w:szCs w:val="24"/>
        </w:rPr>
      </w:pPr>
      <w:r w:rsidRPr="00F5411A">
        <w:rPr>
          <w:rFonts w:ascii="Times New Roman" w:hAnsi="Times New Roman" w:cs="Times New Roman"/>
          <w:sz w:val="24"/>
          <w:szCs w:val="24"/>
        </w:rPr>
        <w:t>осуществление иных предусмотренных федеральными законами, законами и иными нормативными правовыми актами Иркутской области полномочий.</w:t>
      </w:r>
    </w:p>
    <w:p w:rsidR="00AF4C1A" w:rsidRPr="00F5411A" w:rsidRDefault="00AF4C1A" w:rsidP="00F24937">
      <w:pPr>
        <w:tabs>
          <w:tab w:val="left" w:pos="720"/>
        </w:tabs>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Полномочия, функции и порядок деятельности должностного лица, уполномоченного на осуществление муниципального контроля устанавливается законом Иркутской области и муниципальными правовыми актами администрации сельского поселения.</w:t>
      </w:r>
    </w:p>
    <w:p w:rsidR="00AF4C1A" w:rsidRPr="00F5411A" w:rsidRDefault="00AF4C1A" w:rsidP="00F24937">
      <w:pPr>
        <w:spacing w:after="0" w:line="240" w:lineRule="auto"/>
        <w:ind w:firstLine="720"/>
        <w:jc w:val="both"/>
        <w:rPr>
          <w:rFonts w:ascii="Times New Roman" w:hAnsi="Times New Roman" w:cs="Times New Roman"/>
          <w:sz w:val="24"/>
          <w:szCs w:val="24"/>
        </w:rPr>
      </w:pP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Глава 8</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МЕЖМУНИЦИПАЛЬНОЕ И МЕЖДУНАРОДНОЕ СОТРУДНИЧЕСТВО</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62. Межмуниципальное сотрудничество</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Органы местного самоуправления Небельского  муниципального образования осуществляют сотрудничество с иными муниципальными образованиями в целях организации взаимодействия, обмена опытом в области организации и осуществления местного самоуправления, совместного решения вопросов местного значения в соответствии с законодательством.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lastRenderedPageBreak/>
        <w:t>2.  Поселение участвует в межмуниципальном сотрудничестве в следующих формах:</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посредством учреждения Сходом граждан поселения и представительными органами местного самоуправления иных муниципальных образований межмуниципальных хозяйственных обществ;</w:t>
      </w:r>
    </w:p>
    <w:p w:rsidR="00AF4C1A" w:rsidRPr="00F5411A" w:rsidRDefault="00AF4C1A" w:rsidP="00F24937">
      <w:pPr>
        <w:spacing w:after="0" w:line="240" w:lineRule="auto"/>
        <w:ind w:firstLine="709"/>
        <w:jc w:val="both"/>
        <w:rPr>
          <w:rFonts w:ascii="Times New Roman" w:hAnsi="Times New Roman" w:cs="Times New Roman"/>
          <w:color w:val="FF0000"/>
          <w:sz w:val="24"/>
          <w:szCs w:val="24"/>
        </w:rPr>
      </w:pPr>
      <w:r w:rsidRPr="00F5411A">
        <w:rPr>
          <w:rFonts w:ascii="Times New Roman" w:hAnsi="Times New Roman" w:cs="Times New Roman"/>
          <w:sz w:val="24"/>
          <w:szCs w:val="24"/>
        </w:rPr>
        <w:t>2) посредством создания Сходом граждан поселения автономных некоммерческих организаций и фондов;</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в иных формах, не противоречащих законодательству.</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Порядок участия Небельского муниципального образования  в межмуниципальном сотрудничестве определяется Сходом граждан поселения в соответствии с законодательством.</w:t>
      </w:r>
    </w:p>
    <w:p w:rsidR="000B7384" w:rsidRPr="00F5411A" w:rsidRDefault="000B7384"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63. Участие в международном сотрудничестве и внешнеэкономических связях</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Органы местного самоуправления Небельского муниципального образования вправе осуществлять международные и внешнеэкономические связи в соответствии с федеральными законами.</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Глава 9</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ОТВЕТСТВЕННОСТЬ ОРГАНОВ МЕСТНОГО САМОУПРАВЛЕНИЯ И</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ДОЛЖНОСТНЫХ ЛИЦ МЕСТНОГО САМОУПРАВЛЕНИЯ</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64. Ответственность органов местного самоуправления и должностных лиц местного самоуправления перед населением и государством</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Органы местного самоуправления и должностные лица местного самоуправления несут ответственность перед населением муниципального образования в соответствии с федеральными законами по основаниям, определенным в настоящем Уставе.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Население  Небельского муниципального образования вправе отозвать Главу сельского поселения,  в соответствии с Федеральным законом № 131-ФЗ.</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законов Иркутской области, Устава  Небельского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0B7384" w:rsidRPr="00F5411A" w:rsidRDefault="000B7384"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65.  Ответственность Главы сельского поселения перед государством</w:t>
      </w:r>
    </w:p>
    <w:p w:rsidR="000B7384" w:rsidRPr="00F5411A" w:rsidRDefault="000B7384" w:rsidP="00F24937">
      <w:pPr>
        <w:spacing w:after="0" w:line="240" w:lineRule="auto"/>
        <w:jc w:val="both"/>
        <w:rPr>
          <w:rFonts w:ascii="Times New Roman" w:hAnsi="Times New Roman" w:cs="Times New Roman"/>
          <w:b/>
          <w:sz w:val="24"/>
          <w:szCs w:val="24"/>
        </w:rPr>
      </w:pPr>
    </w:p>
    <w:p w:rsidR="00DA4C15" w:rsidRPr="00F5411A" w:rsidRDefault="00AB348B" w:rsidP="007346AD">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 xml:space="preserve">            </w:t>
      </w:r>
      <w:r w:rsidR="00AF4C1A" w:rsidRPr="00F5411A">
        <w:rPr>
          <w:rFonts w:ascii="Times New Roman" w:hAnsi="Times New Roman" w:cs="Times New Roman"/>
          <w:sz w:val="24"/>
          <w:szCs w:val="24"/>
        </w:rPr>
        <w:t xml:space="preserve">1. </w:t>
      </w:r>
      <w:r w:rsidR="00DA4C15" w:rsidRPr="00F5411A">
        <w:rPr>
          <w:rFonts w:ascii="Times New Roman" w:hAnsi="Times New Roman" w:cs="Times New Roman"/>
          <w:sz w:val="24"/>
          <w:szCs w:val="24"/>
        </w:rPr>
        <w:t>Ответственность Главы муниципального образования перед государством наступает в случае: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из</w:t>
      </w:r>
      <w:r w:rsidR="00DA4C15" w:rsidRPr="00F5411A">
        <w:rPr>
          <w:rFonts w:ascii="Times New Roman" w:hAnsi="Times New Roman" w:cs="Times New Roman"/>
          <w:sz w:val="24"/>
          <w:szCs w:val="24"/>
        </w:rPr>
        <w:t>дания Главой муниципального образования</w:t>
      </w:r>
      <w:r w:rsidRPr="00F5411A">
        <w:rPr>
          <w:rFonts w:ascii="Times New Roman" w:hAnsi="Times New Roman" w:cs="Times New Roman"/>
          <w:sz w:val="24"/>
          <w:szCs w:val="24"/>
        </w:rPr>
        <w:t xml:space="preserve"> нормативного правового акта, противоречащего Конституции Российской Федерации, федеральным конституционным законам, федеральным законам, законам</w:t>
      </w:r>
      <w:r w:rsidR="00DA4C15" w:rsidRPr="00F5411A">
        <w:rPr>
          <w:rFonts w:ascii="Times New Roman" w:hAnsi="Times New Roman" w:cs="Times New Roman"/>
          <w:sz w:val="24"/>
          <w:szCs w:val="24"/>
        </w:rPr>
        <w:t xml:space="preserve"> Иркутской области, Уставу </w:t>
      </w:r>
      <w:r w:rsidRPr="00F5411A">
        <w:rPr>
          <w:rFonts w:ascii="Times New Roman" w:hAnsi="Times New Roman" w:cs="Times New Roman"/>
          <w:sz w:val="24"/>
          <w:szCs w:val="24"/>
        </w:rPr>
        <w:t>муниципального образования, если такие противоречия установлены соответствующим суд</w:t>
      </w:r>
      <w:r w:rsidR="00DA4C15" w:rsidRPr="00F5411A">
        <w:rPr>
          <w:rFonts w:ascii="Times New Roman" w:hAnsi="Times New Roman" w:cs="Times New Roman"/>
          <w:sz w:val="24"/>
          <w:szCs w:val="24"/>
        </w:rPr>
        <w:t xml:space="preserve">ом, а Глава муниципального образования </w:t>
      </w:r>
      <w:r w:rsidRPr="00F5411A">
        <w:rPr>
          <w:rFonts w:ascii="Times New Roman" w:hAnsi="Times New Roman" w:cs="Times New Roman"/>
          <w:sz w:val="24"/>
          <w:szCs w:val="24"/>
        </w:rPr>
        <w:t>в течение двух месяцев со дня вступления в силу решения суда</w:t>
      </w:r>
      <w:r w:rsidR="00DA4C15" w:rsidRPr="00F5411A">
        <w:rPr>
          <w:rFonts w:ascii="Times New Roman" w:hAnsi="Times New Roman" w:cs="Times New Roman"/>
          <w:sz w:val="24"/>
          <w:szCs w:val="24"/>
        </w:rPr>
        <w:t xml:space="preserve"> </w:t>
      </w:r>
      <w:r w:rsidRPr="00F5411A">
        <w:rPr>
          <w:rFonts w:ascii="Times New Roman" w:hAnsi="Times New Roman" w:cs="Times New Roman"/>
          <w:sz w:val="24"/>
          <w:szCs w:val="24"/>
        </w:rPr>
        <w:t xml:space="preserve"> либо в течение иного предусмотренного решением суда срока не принял в пределах своих полномочий мер по исполнению решения суда;</w:t>
      </w:r>
    </w:p>
    <w:p w:rsidR="00AF4C1A" w:rsidRPr="00F5411A" w:rsidRDefault="00AB348B"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 xml:space="preserve">           </w:t>
      </w:r>
      <w:r w:rsidR="00AF4C1A" w:rsidRPr="00F5411A">
        <w:rPr>
          <w:rFonts w:ascii="Times New Roman" w:hAnsi="Times New Roman" w:cs="Times New Roman"/>
          <w:sz w:val="24"/>
          <w:szCs w:val="24"/>
        </w:rPr>
        <w:t>2)</w:t>
      </w:r>
      <w:r w:rsidR="00DA4C15" w:rsidRPr="00F5411A">
        <w:rPr>
          <w:rFonts w:ascii="Times New Roman" w:hAnsi="Times New Roman" w:cs="Times New Roman"/>
          <w:sz w:val="24"/>
          <w:szCs w:val="24"/>
        </w:rPr>
        <w:t xml:space="preserve"> </w:t>
      </w:r>
      <w:r w:rsidR="00AF4C1A" w:rsidRPr="00F5411A">
        <w:rPr>
          <w:rFonts w:ascii="Times New Roman" w:hAnsi="Times New Roman" w:cs="Times New Roman"/>
          <w:sz w:val="24"/>
          <w:szCs w:val="24"/>
        </w:rPr>
        <w:t>совершения</w:t>
      </w:r>
      <w:r w:rsidR="00DA4C15" w:rsidRPr="00F5411A">
        <w:rPr>
          <w:rFonts w:ascii="Times New Roman" w:hAnsi="Times New Roman" w:cs="Times New Roman"/>
          <w:sz w:val="24"/>
          <w:szCs w:val="24"/>
        </w:rPr>
        <w:t xml:space="preserve"> Главой муниципального образования действий, в том числе</w:t>
      </w:r>
      <w:r w:rsidR="00AF4C1A" w:rsidRPr="00F5411A">
        <w:rPr>
          <w:rFonts w:ascii="Times New Roman" w:hAnsi="Times New Roman" w:cs="Times New Roman"/>
          <w:sz w:val="24"/>
          <w:szCs w:val="24"/>
        </w:rPr>
        <w:t xml:space="preserve"> издания им правового акта,  не носящего нормативного характера, влекущих нарушение прав и </w:t>
      </w:r>
      <w:r w:rsidR="00AF4C1A" w:rsidRPr="00F5411A">
        <w:rPr>
          <w:rFonts w:ascii="Times New Roman" w:hAnsi="Times New Roman" w:cs="Times New Roman"/>
          <w:sz w:val="24"/>
          <w:szCs w:val="24"/>
        </w:rPr>
        <w:lastRenderedPageBreak/>
        <w:t xml:space="preserve">свобод человека и гражданина, угрозу единству и территориальной целостности Российской Федерации, национальной безопасности Российской Федерации и её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w:t>
      </w:r>
      <w:r w:rsidR="008A7117" w:rsidRPr="00F5411A">
        <w:rPr>
          <w:rFonts w:ascii="Times New Roman" w:hAnsi="Times New Roman" w:cs="Times New Roman"/>
          <w:sz w:val="24"/>
          <w:szCs w:val="24"/>
        </w:rPr>
        <w:t>Глава муниципального образования  не принял</w:t>
      </w:r>
      <w:r w:rsidR="00AF4C1A" w:rsidRPr="00F5411A">
        <w:rPr>
          <w:rFonts w:ascii="Times New Roman" w:hAnsi="Times New Roman" w:cs="Times New Roman"/>
          <w:sz w:val="24"/>
          <w:szCs w:val="24"/>
        </w:rPr>
        <w:t xml:space="preserve"> в пределах своих полномочий м</w:t>
      </w:r>
      <w:r w:rsidR="008A7117" w:rsidRPr="00F5411A">
        <w:rPr>
          <w:rFonts w:ascii="Times New Roman" w:hAnsi="Times New Roman" w:cs="Times New Roman"/>
          <w:sz w:val="24"/>
          <w:szCs w:val="24"/>
        </w:rPr>
        <w:t>ер  по исполнению решения суда.</w:t>
      </w:r>
    </w:p>
    <w:p w:rsidR="008A7117" w:rsidRPr="00F5411A" w:rsidRDefault="00AB348B"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 xml:space="preserve">          </w:t>
      </w:r>
      <w:r w:rsidR="008A7117" w:rsidRPr="00F5411A">
        <w:rPr>
          <w:rFonts w:ascii="Times New Roman" w:hAnsi="Times New Roman" w:cs="Times New Roman"/>
          <w:sz w:val="24"/>
          <w:szCs w:val="24"/>
        </w:rPr>
        <w:t>2.Ответственность Главы муниципального образования наступает в порядке и сроки, установленные федеральным законодательством.</w:t>
      </w:r>
    </w:p>
    <w:p w:rsidR="000B7384" w:rsidRPr="00F5411A" w:rsidRDefault="000B7384" w:rsidP="00F24937">
      <w:pPr>
        <w:spacing w:after="0" w:line="240" w:lineRule="auto"/>
        <w:jc w:val="both"/>
        <w:rPr>
          <w:rFonts w:ascii="Times New Roman" w:hAnsi="Times New Roman" w:cs="Times New Roman"/>
          <w:color w:val="FF0000"/>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66. Удаление главы сельского поселения в отставку</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Сход граждан поселения в соответствии с Федеральным законом № 131-ФЗ вправе удалить Главу сельского поселения в отставку по инициативе населения или по инициативе Губернатора Иркутской области.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Основаниями для удаления Главы сельского поселения в отставку являются: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решения, действия (бездействие) Главы сельского поселения, повлекшие (повлекшее) наступление последствий, предусмотренных пунктами 2 и 3 части 1 статьи 75 Федерального закона № 131-ФЗ;</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F5411A" w:rsidRDefault="00AF4C1A" w:rsidP="00F24937">
      <w:pPr>
        <w:spacing w:after="0" w:line="240" w:lineRule="auto"/>
        <w:ind w:firstLine="709"/>
        <w:jc w:val="both"/>
        <w:rPr>
          <w:rFonts w:ascii="Times New Roman" w:hAnsi="Times New Roman" w:cs="Times New Roman"/>
          <w:color w:val="00B050"/>
          <w:sz w:val="24"/>
          <w:szCs w:val="24"/>
        </w:rPr>
      </w:pPr>
      <w:r w:rsidRPr="00F5411A">
        <w:rPr>
          <w:rFonts w:ascii="Times New Roman" w:hAnsi="Times New Roman" w:cs="Times New Roman"/>
          <w:sz w:val="24"/>
          <w:szCs w:val="24"/>
        </w:rPr>
        <w:t>3) неудовлетворительная оценка деятельности Главы сельского поселения  Сходом граждан поселения по результатам его ежегодного отчета перед Сходом граждан поселения, данная два раза подряд;</w:t>
      </w:r>
    </w:p>
    <w:p w:rsidR="0086389F"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4) </w:t>
      </w:r>
      <w:r w:rsidR="0086389F" w:rsidRPr="00F5411A">
        <w:rPr>
          <w:rFonts w:ascii="Times New Roman" w:hAnsi="Times New Roman" w:cs="Times New Roman"/>
          <w:sz w:val="24"/>
          <w:szCs w:val="24"/>
        </w:rPr>
        <w:t>несоблюдение ограничений, запретов, неисполнение обязанностей, которые установлены Федеральным законом от 25 декабря 2008 года №273-ФЗ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 массового нарушения государственных гарантий равенства прав и свобод человека и гражданина в зависимости от расы, национальности, языка, отношение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B7384" w:rsidRPr="00F5411A" w:rsidRDefault="000B7384" w:rsidP="00F24937">
      <w:pPr>
        <w:spacing w:after="0" w:line="240" w:lineRule="auto"/>
        <w:ind w:firstLine="709"/>
        <w:jc w:val="both"/>
        <w:rPr>
          <w:rFonts w:ascii="Times New Roman" w:hAnsi="Times New Roman" w:cs="Times New Roman"/>
          <w:color w:val="00B050"/>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67. Ответственность органов местного самоуправления и должностных лиц местного самоуправления перед физическими и юридическими лицами</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lastRenderedPageBreak/>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0B7384" w:rsidRPr="00F5411A" w:rsidRDefault="000B7384"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68. Контроль и надзор за деятельностью органов местного самоуправления и должностных лиц местного самоуправления</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Органы прокуратуры Российской Федерации и другие уполномоченные федеральным законом органы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законов Иркутской области, Устава Небельского муниципального  образования, муниципальных правовых актов.</w:t>
      </w:r>
    </w:p>
    <w:p w:rsidR="00AF4C1A" w:rsidRPr="00F5411A" w:rsidRDefault="00AF4C1A" w:rsidP="006E5695">
      <w:pPr>
        <w:spacing w:after="0" w:line="240" w:lineRule="auto"/>
        <w:ind w:firstLine="708"/>
        <w:jc w:val="both"/>
        <w:rPr>
          <w:rFonts w:ascii="Times New Roman" w:hAnsi="Times New Roman" w:cs="Times New Roman"/>
          <w:sz w:val="24"/>
          <w:szCs w:val="24"/>
        </w:rPr>
      </w:pPr>
      <w:r w:rsidRPr="00F5411A">
        <w:rPr>
          <w:rFonts w:ascii="Times New Roman" w:hAnsi="Times New Roman" w:cs="Times New Roman"/>
          <w:sz w:val="24"/>
          <w:szCs w:val="24"/>
        </w:rPr>
        <w:t>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w:t>
      </w:r>
      <w:r w:rsidR="001809CC" w:rsidRPr="00F5411A">
        <w:rPr>
          <w:rFonts w:ascii="Times New Roman" w:hAnsi="Times New Roman" w:cs="Times New Roman"/>
          <w:sz w:val="24"/>
          <w:szCs w:val="24"/>
        </w:rPr>
        <w:t xml:space="preserve"> ими вопросов местного значения</w:t>
      </w:r>
      <w:r w:rsidRPr="00F5411A">
        <w:rPr>
          <w:rFonts w:ascii="Times New Roman" w:hAnsi="Times New Roman" w:cs="Times New Roman"/>
          <w:sz w:val="24"/>
          <w:szCs w:val="24"/>
        </w:rPr>
        <w:t xml:space="preserve"> осуществлении полномочий по решению указанных вопросов</w:t>
      </w:r>
      <w:r w:rsidR="001809CC" w:rsidRPr="00F5411A">
        <w:rPr>
          <w:rFonts w:ascii="Times New Roman" w:hAnsi="Times New Roman" w:cs="Times New Roman"/>
          <w:sz w:val="24"/>
          <w:szCs w:val="24"/>
        </w:rPr>
        <w:t>, и</w:t>
      </w:r>
      <w:r w:rsidRPr="00F5411A">
        <w:rPr>
          <w:rFonts w:ascii="Times New Roman" w:hAnsi="Times New Roman" w:cs="Times New Roman"/>
          <w:sz w:val="24"/>
          <w:szCs w:val="24"/>
        </w:rPr>
        <w:t>ных полномочий</w:t>
      </w:r>
      <w:r w:rsidR="001809CC" w:rsidRPr="00F5411A">
        <w:rPr>
          <w:rFonts w:ascii="Times New Roman" w:hAnsi="Times New Roman" w:cs="Times New Roman"/>
          <w:sz w:val="24"/>
          <w:szCs w:val="24"/>
        </w:rPr>
        <w:t xml:space="preserve"> и реализации прав</w:t>
      </w:r>
      <w:r w:rsidRPr="00F5411A">
        <w:rPr>
          <w:rFonts w:ascii="Times New Roman" w:hAnsi="Times New Roman" w:cs="Times New Roman"/>
          <w:sz w:val="24"/>
          <w:szCs w:val="24"/>
        </w:rPr>
        <w:t>,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Органы местного самоуправления и должностные лица местного самоуправления, наделенные в соответствии с Уставом Небельского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Небельского муниципального образования и принятым в соответствии с ним нормативным правовым актам Схода граждан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Глава 10</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ЗАКЛЮЧИТЕЛЬНЫЕ И ПЕРЕХОДНЫЕ ПОЛОЖЕНИЯ</w:t>
      </w:r>
    </w:p>
    <w:p w:rsidR="00D4761C" w:rsidRPr="00F5411A" w:rsidRDefault="00D4761C"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69. Порядок вступления в силу Устава Небельского муниципального образования</w:t>
      </w:r>
    </w:p>
    <w:p w:rsidR="00D4761C" w:rsidRPr="00F5411A" w:rsidRDefault="00D4761C" w:rsidP="00F24937">
      <w:pPr>
        <w:spacing w:after="0" w:line="240" w:lineRule="auto"/>
        <w:jc w:val="both"/>
        <w:rPr>
          <w:rFonts w:ascii="Times New Roman" w:hAnsi="Times New Roman" w:cs="Times New Roman"/>
          <w:b/>
          <w:sz w:val="24"/>
          <w:szCs w:val="24"/>
        </w:rPr>
      </w:pPr>
    </w:p>
    <w:p w:rsidR="00AF4C1A" w:rsidRPr="000B7384" w:rsidRDefault="00AF4C1A" w:rsidP="007346AD">
      <w:pPr>
        <w:spacing w:after="0" w:line="240" w:lineRule="auto"/>
        <w:ind w:firstLine="708"/>
        <w:jc w:val="both"/>
        <w:rPr>
          <w:sz w:val="24"/>
          <w:szCs w:val="24"/>
        </w:rPr>
      </w:pPr>
      <w:r w:rsidRPr="00F5411A">
        <w:rPr>
          <w:rFonts w:ascii="Times New Roman" w:hAnsi="Times New Roman" w:cs="Times New Roman"/>
          <w:sz w:val="24"/>
          <w:szCs w:val="24"/>
        </w:rPr>
        <w:t>Настоящий Устав вступает в силу после официального опубликования с реквизитами государственной регистрации, за исключением положений, для которых  Федеральным законом установлены иные сроки вст</w:t>
      </w:r>
      <w:r w:rsidR="0014461B" w:rsidRPr="00F5411A">
        <w:rPr>
          <w:rFonts w:ascii="Times New Roman" w:hAnsi="Times New Roman" w:cs="Times New Roman"/>
          <w:sz w:val="24"/>
          <w:szCs w:val="24"/>
        </w:rPr>
        <w:t>упления</w:t>
      </w:r>
      <w:r w:rsidR="0014461B" w:rsidRPr="00F5411A">
        <w:rPr>
          <w:rFonts w:ascii="Times New Roman" w:hAnsi="Times New Roman"/>
          <w:sz w:val="24"/>
          <w:szCs w:val="24"/>
        </w:rPr>
        <w:t xml:space="preserve"> в силу.</w:t>
      </w:r>
    </w:p>
    <w:sectPr w:rsidR="00AF4C1A" w:rsidRPr="000B7384" w:rsidSect="00003B89">
      <w:headerReference w:type="defaul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37EC" w:rsidRDefault="005637EC" w:rsidP="0010548A">
      <w:pPr>
        <w:spacing w:after="0" w:line="240" w:lineRule="auto"/>
      </w:pPr>
      <w:r>
        <w:separator/>
      </w:r>
    </w:p>
  </w:endnote>
  <w:endnote w:type="continuationSeparator" w:id="1">
    <w:p w:rsidR="005637EC" w:rsidRDefault="005637EC" w:rsidP="001054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37EC" w:rsidRDefault="005637EC" w:rsidP="0010548A">
      <w:pPr>
        <w:spacing w:after="0" w:line="240" w:lineRule="auto"/>
      </w:pPr>
      <w:r>
        <w:separator/>
      </w:r>
    </w:p>
  </w:footnote>
  <w:footnote w:type="continuationSeparator" w:id="1">
    <w:p w:rsidR="005637EC" w:rsidRDefault="005637EC" w:rsidP="001054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60988"/>
      <w:docPartObj>
        <w:docPartGallery w:val="Page Numbers (Top of Page)"/>
        <w:docPartUnique/>
      </w:docPartObj>
    </w:sdtPr>
    <w:sdtContent>
      <w:p w:rsidR="005B16EF" w:rsidRDefault="005B16EF">
        <w:pPr>
          <w:pStyle w:val="a5"/>
          <w:jc w:val="right"/>
        </w:pPr>
        <w:fldSimple w:instr=" PAGE   \* MERGEFORMAT ">
          <w:r w:rsidR="00A62EFA">
            <w:rPr>
              <w:noProof/>
            </w:rPr>
            <w:t>1</w:t>
          </w:r>
        </w:fldSimple>
      </w:p>
    </w:sdtContent>
  </w:sdt>
  <w:p w:rsidR="005B16EF" w:rsidRDefault="005B16EF">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234DD"/>
    <w:multiLevelType w:val="multilevel"/>
    <w:tmpl w:val="FFFFFFFF"/>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
    <w:nsid w:val="2AF1099A"/>
    <w:multiLevelType w:val="hybridMultilevel"/>
    <w:tmpl w:val="BB9A7FF0"/>
    <w:lvl w:ilvl="0" w:tplc="76CCF7EA">
      <w:start w:val="1"/>
      <w:numFmt w:val="decimal"/>
      <w:lvlText w:val="%1."/>
      <w:lvlJc w:val="left"/>
      <w:pPr>
        <w:ind w:left="1759" w:hanging="105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62C5013"/>
    <w:multiLevelType w:val="hybridMultilevel"/>
    <w:tmpl w:val="B066C748"/>
    <w:lvl w:ilvl="0" w:tplc="8B582354">
      <w:start w:val="1"/>
      <w:numFmt w:val="decimal"/>
      <w:lvlText w:val="%1)"/>
      <w:lvlJc w:val="left"/>
      <w:pPr>
        <w:ind w:left="1788" w:hanging="108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485C31EF"/>
    <w:multiLevelType w:val="multilevel"/>
    <w:tmpl w:val="FFFFFFFF"/>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num w:numId="1">
    <w:abstractNumId w:val="3"/>
  </w:num>
  <w:num w:numId="2">
    <w:abstractNumId w:val="3"/>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AF4C1A"/>
    <w:rsid w:val="00003B89"/>
    <w:rsid w:val="00004B72"/>
    <w:rsid w:val="00007F88"/>
    <w:rsid w:val="00014A55"/>
    <w:rsid w:val="000353C7"/>
    <w:rsid w:val="00063392"/>
    <w:rsid w:val="000748D1"/>
    <w:rsid w:val="000B7384"/>
    <w:rsid w:val="000F4336"/>
    <w:rsid w:val="0010548A"/>
    <w:rsid w:val="00135F46"/>
    <w:rsid w:val="00144399"/>
    <w:rsid w:val="0014461B"/>
    <w:rsid w:val="00146C4F"/>
    <w:rsid w:val="0017095C"/>
    <w:rsid w:val="00174A9A"/>
    <w:rsid w:val="001809CC"/>
    <w:rsid w:val="0019369D"/>
    <w:rsid w:val="00197036"/>
    <w:rsid w:val="0019714A"/>
    <w:rsid w:val="001D398A"/>
    <w:rsid w:val="001D7179"/>
    <w:rsid w:val="0021710D"/>
    <w:rsid w:val="002325AB"/>
    <w:rsid w:val="00234059"/>
    <w:rsid w:val="00241D07"/>
    <w:rsid w:val="00273276"/>
    <w:rsid w:val="00287032"/>
    <w:rsid w:val="00291CA0"/>
    <w:rsid w:val="002A5F62"/>
    <w:rsid w:val="002C408C"/>
    <w:rsid w:val="002C40B0"/>
    <w:rsid w:val="002C5E2C"/>
    <w:rsid w:val="002D665A"/>
    <w:rsid w:val="002D77FE"/>
    <w:rsid w:val="002F02B0"/>
    <w:rsid w:val="0030514E"/>
    <w:rsid w:val="003313DB"/>
    <w:rsid w:val="003606FC"/>
    <w:rsid w:val="003809CD"/>
    <w:rsid w:val="003B6A12"/>
    <w:rsid w:val="003C0FAB"/>
    <w:rsid w:val="003C5071"/>
    <w:rsid w:val="003F1C8F"/>
    <w:rsid w:val="004118F2"/>
    <w:rsid w:val="00422475"/>
    <w:rsid w:val="00441BCA"/>
    <w:rsid w:val="004734FC"/>
    <w:rsid w:val="004D364C"/>
    <w:rsid w:val="004F71A0"/>
    <w:rsid w:val="005046AC"/>
    <w:rsid w:val="00511BB0"/>
    <w:rsid w:val="005415AD"/>
    <w:rsid w:val="005415C4"/>
    <w:rsid w:val="005504F4"/>
    <w:rsid w:val="00552A8C"/>
    <w:rsid w:val="005535F8"/>
    <w:rsid w:val="00554337"/>
    <w:rsid w:val="005637EC"/>
    <w:rsid w:val="005B00F2"/>
    <w:rsid w:val="005B16EF"/>
    <w:rsid w:val="005B46B8"/>
    <w:rsid w:val="005D6613"/>
    <w:rsid w:val="005F5CEA"/>
    <w:rsid w:val="00601D48"/>
    <w:rsid w:val="00645B7F"/>
    <w:rsid w:val="00694EC3"/>
    <w:rsid w:val="0069630F"/>
    <w:rsid w:val="006C060D"/>
    <w:rsid w:val="006C62F4"/>
    <w:rsid w:val="006D1042"/>
    <w:rsid w:val="006E5695"/>
    <w:rsid w:val="007246A9"/>
    <w:rsid w:val="00730B20"/>
    <w:rsid w:val="007346AD"/>
    <w:rsid w:val="00736AEE"/>
    <w:rsid w:val="0074228F"/>
    <w:rsid w:val="00746A2E"/>
    <w:rsid w:val="00760D3D"/>
    <w:rsid w:val="00762A07"/>
    <w:rsid w:val="00767575"/>
    <w:rsid w:val="00782C3F"/>
    <w:rsid w:val="007A0272"/>
    <w:rsid w:val="007A21B5"/>
    <w:rsid w:val="007A4216"/>
    <w:rsid w:val="007A6A0B"/>
    <w:rsid w:val="007F1C59"/>
    <w:rsid w:val="008032C9"/>
    <w:rsid w:val="00804FA3"/>
    <w:rsid w:val="008051FB"/>
    <w:rsid w:val="00806503"/>
    <w:rsid w:val="00822A19"/>
    <w:rsid w:val="008456C8"/>
    <w:rsid w:val="008552C4"/>
    <w:rsid w:val="00861CF7"/>
    <w:rsid w:val="0086389F"/>
    <w:rsid w:val="0086484F"/>
    <w:rsid w:val="008701D9"/>
    <w:rsid w:val="008A7117"/>
    <w:rsid w:val="008B4A8E"/>
    <w:rsid w:val="008B6840"/>
    <w:rsid w:val="008B7A11"/>
    <w:rsid w:val="008F3343"/>
    <w:rsid w:val="008F4758"/>
    <w:rsid w:val="008F5A94"/>
    <w:rsid w:val="009B059F"/>
    <w:rsid w:val="009B4603"/>
    <w:rsid w:val="009C5D33"/>
    <w:rsid w:val="009E7957"/>
    <w:rsid w:val="009E7A58"/>
    <w:rsid w:val="00A05DD2"/>
    <w:rsid w:val="00A20814"/>
    <w:rsid w:val="00A44ACC"/>
    <w:rsid w:val="00A504C3"/>
    <w:rsid w:val="00A62EFA"/>
    <w:rsid w:val="00A67CE6"/>
    <w:rsid w:val="00A85395"/>
    <w:rsid w:val="00A9239B"/>
    <w:rsid w:val="00AA05E5"/>
    <w:rsid w:val="00AB0095"/>
    <w:rsid w:val="00AB348B"/>
    <w:rsid w:val="00AC6F53"/>
    <w:rsid w:val="00AD4992"/>
    <w:rsid w:val="00AE37CF"/>
    <w:rsid w:val="00AE3821"/>
    <w:rsid w:val="00AF4C1A"/>
    <w:rsid w:val="00B05E90"/>
    <w:rsid w:val="00B06644"/>
    <w:rsid w:val="00B11BB8"/>
    <w:rsid w:val="00B54DFF"/>
    <w:rsid w:val="00B7260B"/>
    <w:rsid w:val="00B75FB3"/>
    <w:rsid w:val="00B95707"/>
    <w:rsid w:val="00BD78D6"/>
    <w:rsid w:val="00BF4314"/>
    <w:rsid w:val="00C07711"/>
    <w:rsid w:val="00C24E2A"/>
    <w:rsid w:val="00C3350A"/>
    <w:rsid w:val="00C500F6"/>
    <w:rsid w:val="00C76138"/>
    <w:rsid w:val="00C825B4"/>
    <w:rsid w:val="00C95C96"/>
    <w:rsid w:val="00CB71E7"/>
    <w:rsid w:val="00D3112B"/>
    <w:rsid w:val="00D435A7"/>
    <w:rsid w:val="00D447E3"/>
    <w:rsid w:val="00D4761C"/>
    <w:rsid w:val="00D47AFF"/>
    <w:rsid w:val="00D7503F"/>
    <w:rsid w:val="00D80E27"/>
    <w:rsid w:val="00DA4C15"/>
    <w:rsid w:val="00DA7A9C"/>
    <w:rsid w:val="00DB282D"/>
    <w:rsid w:val="00DD0A31"/>
    <w:rsid w:val="00E2025E"/>
    <w:rsid w:val="00E409B9"/>
    <w:rsid w:val="00E47511"/>
    <w:rsid w:val="00E555D0"/>
    <w:rsid w:val="00E5772D"/>
    <w:rsid w:val="00E61AE3"/>
    <w:rsid w:val="00E67CB4"/>
    <w:rsid w:val="00E93CE8"/>
    <w:rsid w:val="00EA65D5"/>
    <w:rsid w:val="00EB4262"/>
    <w:rsid w:val="00EE3305"/>
    <w:rsid w:val="00EE522E"/>
    <w:rsid w:val="00EF4B75"/>
    <w:rsid w:val="00F13BE9"/>
    <w:rsid w:val="00F24937"/>
    <w:rsid w:val="00F51F3D"/>
    <w:rsid w:val="00F5411A"/>
    <w:rsid w:val="00F7015B"/>
    <w:rsid w:val="00F946B1"/>
    <w:rsid w:val="00FA0619"/>
    <w:rsid w:val="00FB6205"/>
    <w:rsid w:val="00FF7C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B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F4C1A"/>
    <w:rPr>
      <w:color w:val="0000FF"/>
      <w:u w:val="single"/>
    </w:rPr>
  </w:style>
  <w:style w:type="character" w:customStyle="1" w:styleId="a4">
    <w:name w:val="Верхний колонтитул Знак"/>
    <w:basedOn w:val="a0"/>
    <w:link w:val="a5"/>
    <w:uiPriority w:val="99"/>
    <w:rsid w:val="00AF4C1A"/>
  </w:style>
  <w:style w:type="paragraph" w:styleId="a5">
    <w:name w:val="header"/>
    <w:basedOn w:val="a"/>
    <w:link w:val="1"/>
    <w:uiPriority w:val="99"/>
    <w:unhideWhenUsed/>
    <w:rsid w:val="00AF4C1A"/>
    <w:pPr>
      <w:tabs>
        <w:tab w:val="center" w:pos="4677"/>
        <w:tab w:val="right" w:pos="9355"/>
      </w:tabs>
      <w:spacing w:after="0" w:line="240" w:lineRule="auto"/>
    </w:pPr>
  </w:style>
  <w:style w:type="character" w:customStyle="1" w:styleId="1">
    <w:name w:val="Верхний колонтитул Знак1"/>
    <w:basedOn w:val="a0"/>
    <w:link w:val="a5"/>
    <w:uiPriority w:val="99"/>
    <w:semiHidden/>
    <w:locked/>
    <w:rsid w:val="00AF4C1A"/>
  </w:style>
  <w:style w:type="character" w:customStyle="1" w:styleId="a6">
    <w:name w:val="Нижний колонтитул Знак"/>
    <w:basedOn w:val="a0"/>
    <w:link w:val="a7"/>
    <w:uiPriority w:val="99"/>
    <w:rsid w:val="00AF4C1A"/>
  </w:style>
  <w:style w:type="paragraph" w:styleId="a7">
    <w:name w:val="footer"/>
    <w:basedOn w:val="a"/>
    <w:link w:val="10"/>
    <w:uiPriority w:val="99"/>
    <w:unhideWhenUsed/>
    <w:rsid w:val="00AF4C1A"/>
    <w:pPr>
      <w:tabs>
        <w:tab w:val="center" w:pos="4677"/>
        <w:tab w:val="right" w:pos="9355"/>
      </w:tabs>
      <w:spacing w:after="0" w:line="240" w:lineRule="auto"/>
    </w:pPr>
  </w:style>
  <w:style w:type="character" w:customStyle="1" w:styleId="10">
    <w:name w:val="Нижний колонтитул Знак1"/>
    <w:basedOn w:val="a0"/>
    <w:link w:val="a7"/>
    <w:uiPriority w:val="99"/>
    <w:semiHidden/>
    <w:locked/>
    <w:rsid w:val="00AF4C1A"/>
  </w:style>
  <w:style w:type="paragraph" w:customStyle="1" w:styleId="ConsNormal">
    <w:name w:val="ConsNormal"/>
    <w:link w:val="ConsNormal0"/>
    <w:rsid w:val="00AF4C1A"/>
    <w:pPr>
      <w:spacing w:after="0" w:line="240" w:lineRule="auto"/>
      <w:ind w:firstLine="720"/>
    </w:pPr>
    <w:rPr>
      <w:rFonts w:ascii="Arial" w:eastAsia="Times New Roman" w:hAnsi="Arial" w:cs="Times New Roman"/>
      <w:sz w:val="20"/>
      <w:szCs w:val="20"/>
    </w:rPr>
  </w:style>
  <w:style w:type="paragraph" w:customStyle="1" w:styleId="ConsPlusNormal">
    <w:name w:val="ConsPlusNormal"/>
    <w:rsid w:val="00AF4C1A"/>
    <w:pPr>
      <w:widowControl w:val="0"/>
      <w:autoSpaceDE w:val="0"/>
      <w:autoSpaceDN w:val="0"/>
      <w:adjustRightInd w:val="0"/>
      <w:spacing w:after="0" w:line="240" w:lineRule="auto"/>
      <w:ind w:firstLine="709"/>
      <w:jc w:val="both"/>
    </w:pPr>
    <w:rPr>
      <w:rFonts w:ascii="Arial" w:hAnsi="Arial" w:cs="Arial"/>
      <w:sz w:val="20"/>
      <w:szCs w:val="20"/>
    </w:rPr>
  </w:style>
  <w:style w:type="paragraph" w:styleId="a8">
    <w:name w:val="List Paragraph"/>
    <w:basedOn w:val="a"/>
    <w:uiPriority w:val="34"/>
    <w:qFormat/>
    <w:rsid w:val="000B7384"/>
    <w:pPr>
      <w:ind w:left="720"/>
      <w:contextualSpacing/>
    </w:pPr>
  </w:style>
  <w:style w:type="character" w:customStyle="1" w:styleId="ConsNormal0">
    <w:name w:val="ConsNormal Знак"/>
    <w:basedOn w:val="a0"/>
    <w:link w:val="ConsNormal"/>
    <w:locked/>
    <w:rsid w:val="00730B20"/>
    <w:rPr>
      <w:rFonts w:ascii="Arial" w:eastAsia="Times New Roman" w:hAnsi="Arial" w:cs="Times New Roman"/>
      <w:sz w:val="20"/>
      <w:szCs w:val="20"/>
    </w:rPr>
  </w:style>
  <w:style w:type="character" w:styleId="a9">
    <w:name w:val="page number"/>
    <w:basedOn w:val="a0"/>
    <w:uiPriority w:val="99"/>
    <w:semiHidden/>
    <w:unhideWhenUsed/>
    <w:rsid w:val="00F5411A"/>
  </w:style>
</w:styles>
</file>

<file path=word/webSettings.xml><?xml version="1.0" encoding="utf-8"?>
<w:webSettings xmlns:r="http://schemas.openxmlformats.org/officeDocument/2006/relationships" xmlns:w="http://schemas.openxmlformats.org/wordprocessingml/2006/main">
  <w:divs>
    <w:div w:id="96760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8C3A07625B38034C511938D4F167DEF08D03E8C81EAC9DF73E6AA4CB460278FC15BE2D3D98DD430u0C6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main?base=LAW;n=115838;fld=134" TargetMode="External"/><Relationship Id="rId4" Type="http://schemas.openxmlformats.org/officeDocument/2006/relationships/settings" Target="settings.xml"/><Relationship Id="rId9" Type="http://schemas.openxmlformats.org/officeDocument/2006/relationships/hyperlink" Target="consultantplus://offline/ref=1FBB8FCE88CC34F398F31200A20880175230B7F11F2D31F0FF11A052B58A7BB95D19FF26B19AEAC4q14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0EE7B-86F1-41B2-A24E-1F7DDBDB6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782</TotalTime>
  <Pages>1</Pages>
  <Words>19812</Words>
  <Characters>112931</Characters>
  <Application>Microsoft Office Word</Application>
  <DocSecurity>0</DocSecurity>
  <Lines>941</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116</cp:revision>
  <cp:lastPrinted>2018-10-31T06:15:00Z</cp:lastPrinted>
  <dcterms:created xsi:type="dcterms:W3CDTF">2017-01-11T01:30:00Z</dcterms:created>
  <dcterms:modified xsi:type="dcterms:W3CDTF">2018-10-31T06:25:00Z</dcterms:modified>
</cp:coreProperties>
</file>